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b1dd" w14:textId="a17b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дисциплинарной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февраля 2015 года № 121. Зарегистрирован в Министерстве юстиции Республики Казахстан 17 марта 2015 года № 10478. Утратил силу приказом и.о. Министра юстиции Республики Казахстан от 26 ноября 2015 года № 593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Утратил силу приказом и.о. Министра юстиции РК от 26.11.2015 </w:t>
      </w:r>
      <w:r>
        <w:rPr>
          <w:rFonts w:ascii="Times New Roman"/>
          <w:b w:val="false"/>
          <w:i w:val="false"/>
          <w:color w:val="ff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подпунктом 11) </w:t>
      </w:r>
      <w:r>
        <w:rPr>
          <w:rFonts w:ascii="Times New Roman"/>
          <w:b w:val="false"/>
          <w:i w:val="false"/>
          <w:color w:val="000000"/>
          <w:sz w:val="28"/>
        </w:rPr>
        <w:t>статьи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исполнительном производстве и статусе судебных исполнителей»,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дисциплинарной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марта 2014 года № 112 «Об утверждении Положения о  дисциплинарной комиссии» (Зарегистрированный в Реестре государственной регистрации нормативных правовых актах № 9252, опубликован в Информационно-правовой системе "Әділет" 14 апреля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исполнению судебных актов Министерства юстиции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peгистрацию настоящего приказа и его официальное опубликование в информационно-правовой системе "Әділет" и в периодических печатных изданиях;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юстиции Республики Казахстан Бекетаева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Имашев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2015 года № 121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дисциплинарной комиссии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Положение о дисциплинарной комиссии (далее - Положение)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Закона Республики Казахстан «Об исполнительном производстве и статусе судебных исполнителей» (далее - Закон) и определяет полномочия, организацию деятельности дисциплинарной комиссии Министерства юстиции Республики Казахстан (далее -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Понятия, используемые в настоящем Положении: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дисциплинарный проступок (далее - проступок) - нарушение частным судебным исполнителем норм действующего законодательства, а также противоправное виновное неисполнение или ненадлежащее исполнение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дисциплинарная комиссия - постоянно действующий коллегиальный орган рассматривающий материалы, содержащие сведения о нарушениях, допущенных частными судебными исполнителями, влекущие за собой приостановление или прекращение действия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проверка - деятельность по сбору материалов и сведений о проступке частных судебных исполнителей в целях полного, всестороннего и объективного выяснения обстоятельств его совершения;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Дисциплинарная комиссия основывается на принципах уважения прав, защиты законных интересов и строгого соблюдения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Дисциплинарная комиссия при рассмотрении материалов руководствуется объективностью и беспристрастностью, вмешательство в деятельность комиссии не допустимо.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образования дисциплинарной комиссии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дисциплинарной комиссии утверждается приказом Министра юстиции Республики Казахстан (лицом, его замещающим) и состоит из пяти членов, один из которых является представителем Республиканской палаты частных судебных исполнителей (далее - Республиканская палата), остальные должностными лицами Министерства. Из числа членов дисциплинарной комиссии назначается председатель дисциплинарной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Заседание дисциплинарной комиссии является правомочным, если на нем присутствуют не менее трех ее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Член дисциплинарной комиссии не участвует в рассмотрении материалов и исследовании фактов, касающихся проступков в отношении частного судебною исполнителя, являющийся его близким родственником или если у члена дисциплинарной комиссии имеется прямая или косвенная заинтересованность и подлежит отводу (самоотводу).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Самоотвод и отвод мотивируются и заявляются как до начала заседания, так и в ходе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самоотводе (отводе) члена дисциплинарной комиссии принимается в произвольной письменной форме большинством голосов ее членов, участвующих в заседании, и оглашается в присутствии члена дисциплинарной комиссии, заявившего самоотвод, и частного судебного исполнителя, в отношении которого рассматриваются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Дисциплинарная комиссия на заседании рассматривает материалы, поступившие из Республиканской палаты частных судебных исполнителей, представлений территориального органа Министерства (далее - территориальный орган), иных государственных заинтересованных органов, содержащих сведения о нарушениях частными судебными исполнителями норм действующего законодательства, </w:t>
      </w:r>
      <w:r>
        <w:rPr>
          <w:rFonts w:ascii="Times New Roman"/>
          <w:b w:val="false"/>
          <w:i w:val="false"/>
          <w:color w:val="000000"/>
          <w:sz w:val="28"/>
        </w:rPr>
        <w:t>Кодекса чести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частных судебных исполнителей и Устава Республиканской палаты частных судебных исполнителей (далее - Устав), влекущих за собой приостановление или прекращение действия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Материалы, поступившие на рассмотрение дисциплинарной комиссии из Республиканской (региональной) палаты частных судебных исполнителей содержат: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дисциплинарной комиссии Республиканской (региональной) палаты частных судебных исполнителей, в котором указываются выводы дисциплинарной комиссии и их обоснование;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справку о результатах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приказа о назначении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материалов исполнительных производств, по которым выявлены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пояснения частного судебного исполнителя по факту выявленных нарушений, в случае их наличия;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иные материалы необходимые для полного, всестороннего и объективного выяснения обстоятельств, допущенных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Материалы, поступившие на рассмотрение дисциплинарной комиссии из территориального органа содержат: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о направлении материалов о приостановлении либо прекращении действия лицензии частного судебного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материалы, послужившие основанием для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о результатах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приказа о назначении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материалов исполнительных производств, по которым выявлены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пояснения частного судебного исполнителя по факту выявленных нарушений, в случае их наличия;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иные материалы необходимые для полного, всестороннего и объективного выяснения обстоятельств, допущенных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Кроме материалов, поступивших из территориального органа, Республиканской (региональной) палаты, дисциплинарная комиссия рассматривает материалы, содержащие бесспорные доказательства нарушений, допущенных частными судебными исполнителями, из государственных органов, суда, не требующих проведения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недостаточности документов для полного, всестороннего и объективного выяснения обстоятельств выявленных нарушений дисциплинарная комиссия поручает региональной палате либо территориальному органу предоставить дополнительную информацию в течении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отказа частного судебного исполнителя от предоставления дополнительных материалов региональная палата или территориальный орган составляет соответствующий акт,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 материалами, поступившими на рассмотрение дисциплинарной комиссии, частный судебный исполнитель знакомиться под роспись. В случае отказа или невозможности ознакомления частного судебного исполнителя копии материалов, содержащих сведения о нарушениях, направляются по месту его учетной регистрации заказным письмом с уведомлением.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 времени и месте заседания дисциплинарной комиссии уведомляется частный судебный исполнитель, в отношении которого рассматриваются материалы. Уведомление о назначении времени и места заседания дисциплинарной комиссии направляется по месту учетной регистрации частного судебного исполнителя не менее пяти рабочих дней до даты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частного судебного исполнителя на заседании дисциплинарной комиссии не является препятствием для рассмотрения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Дисциплинарная комиссия вправе поручить территориальному органу или региональной палате уведомить частного судебного исполнителя о времени и месте заседания дисциплинарной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 рассматриваемым вопросам дисциплинарная комиссия принимает соответствующее решение большинством голосов ее членов, участвующих в заседании, которое подписывается председателем, членами дисциплинарной комиссии и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дисциплинарной комиссии выносится в форме протокола, в котором отображается ход проведения заседания и выводы дисциплинарной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Решение дисциплинарной комиссии принимается открытым голосованием. Члены дисциплинарной комиссии не вправе воздержаться при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принимаемым решением член дисциплинарной комиссии излагает мнение в произвольной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голоса членов дисциплинарной комиссии разделились поровну, голос председателя дисциплинарной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Решение дисциплинарной комиссии является основанием для приостановления действия лицензии или направления иска в суд о прекращении действия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Приостановление действия лицензии частного судебного исполнителя осуществляется решением Министерства на основании решения дисциплинарной комиссии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приостановлении действия лицензии частного судебного исполнителя публикуется на официальном интернет-портале Министерства и направляется в Республиканскую палату.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недостаточности оснований для приостановления действия лицензии мотивированное решение дисциплинарной комиссии направляется в Республиканскую палату для рассмотрения вопроса о привлечении частного судебного исполнителя, допустившего нарушения законодательства, к дисциплинарной ответственности, в порядке, установленном Уставом и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Направление Министерством иска в суд о прекращении действия лицензии частного судебного исполнителя осуществляется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Материалы поступившие на рассмотрение дисциплинарной комиссии рассматриваются в течении месяца со дня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наличии причин, препятствующих рассмотрению материалов, содержащих сведения о нарушениях, допущенных частными судебными исполнителями, заседание откладывается до их устранения, о чем выносится соответствующее решение дисциплинарной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Решение дисциплинарной комиссии обжалуется в судебном порядке.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