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f4f6" w14:textId="8d4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15 июля 2015 года № 50-207. Зарегистрировано Департаментом юстиции Алматинской области 11 августа № 3334. Утратило силу решением Капшагайского районного маслихата Алматинской области от 25 февраля 2020 года № 66-235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Капшагайского районного маслихата Алматинской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66-235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города Капшагай, а также указанным специалистам, работающим в государственных организациях, финансируемых из местных бюджетов за счет средств городского бюджета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29 декабря 2014 года № 43-185 "Об установлении повышенных на двадцать пять процентов окладов и тарифных ставок специалистам, являющимся гражданскими служащими и работающим в сельских населенных пунктах города Капшагай" (зарегистрированного в Реестре государственной регистрации нормативных правовых актов 23 января 2015 года № 3003, опубликованного в газете "Нурлы олке" от 2 февраля 2015 года № 06 (311)).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городского маслихата "По социальной защите населения, труду, образованию, здравоохранению, культуре, языку, спорту и межнациональным отношениям".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на руководителя государственного учреждения "Отдел экономики и бюджетного планирования города Капшагай" Сатыбалдиеву Айгуль Толековну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 Сагитдинов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