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a35e" w14:textId="74aa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27 января 2015 года № 39-1. Зарегистрировано Департаментом юстиции Алматинской области 04 февраля 2015 года № 3017. Утратило силу решением Коксуского районного маслихата Алматинской области от 1 сентября 2021 года № 11-3.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Алматинской области от 01.09.2021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агромышленного комплекса и сельских территорий",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подъемное пособие и социальную поддержку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Коксуского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экономического развития района, местного бюджета, охраны окружающей среды и сельского хозяйства".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