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6a75" w14:textId="7eb6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19 декабря 2014 года № 38-1 "О бюджете Коксуского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09 декабря 2015 года № 48-1. Зарегистрировано Департаментом юстиции Алматинской области 14 декабря 2015 года № 3614. Утратило силу решением Коксуского районного маслихата Алматинской области от 06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26 декабря 2014 года № 2973, опубликованного в районной газете "Нурлы Коксу" от 9 января 2015 года № 2 (4729)),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6 февраля 2015 года № 40-1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16 февраля 2015 года № 3054, опубликованного в районной газете "Нурлы Коксу" от 27 февраля 2015 года № 9 (4736)),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26 мая 2015 года № 42-1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9 июня 2015 года № 3209, опубликованного в районной газете "Нурлы Коксу" от 19 июня 2015 года № 25 (4752)),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4 сентября 2015 года № 45-1 "О внесении изменений в решение Коксуского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10 сентября 2015 года № 3393, опубликованного в районной газете "Нурлы Коксу" от 18 сентября 2015 года № 38 (4765)),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9 ноября 2015 года № 47-1 "О внесении изменений в решение Коксуского районного маслихата от 19 декабря 2014 года № 38-1 "О бюджете Коксуского района на 2015-2017 годы" (зарегистрированного в Реестре государственной регистрации нормативных правовых актов от 18 ноября 2015 года № 3563, опубликованного в районной газете "Нурлы Коксу" от 27 ноября 2015 года № 48 (4775))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5875319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1315802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13891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4537062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1297640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1070895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2168527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5888208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46224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65376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19152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27208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86321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86321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"По вопросам экономического развития района, местного бюджета, охраны природы и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Коксуского района" (по согласованию Нурмухамбетов С. 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Коксуского районного маслихата от 9 декабря 2015 года № 48-1 "О внесении изменений в решение Коксуского районного маслихата от 19 декабря 2014 года № 38-1 "О бюджете Коксуского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19 декабря 2014 года № 38-1 "О бюджете Коксуского района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