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b383" w14:textId="8ddb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29 июля 2015 года № 305. Зарегистрировано Департаментом юстиции Алматинской области 28 августа 2015 года № 3368.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Райымбекского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учреждении "Отдел земельных отношений Райымбекского района" Р. Адилжанова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Райымбекского района № 305 от 29 июля 2015 года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Райымбекского района"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Райымбекского района" (далее - Отдел) является государственным органом Республики Казахстан, осуществляющим руководство в сфере земельных отношений на территории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041400, Республика Казахстан, Алматинская область, Райымбекский район, село Кеген, улица Азимжанова,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земельных отношений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создание и развитие рынка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укрепление законности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и проектов постановлений акимата Райымбекского района по предоставлению, изъятию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по выдаче разрешений акиматом Райымбекского района на использование земельных участков для проведения изыскательных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разработки проектов зонирования земель,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переводу сельскохозяйственных угодий из одного вида в другой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земельных торгов (аукционов, конкурсов)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баланса земель Райымбекского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определение делимости и неделимости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организация проведения землеустройства и утверждение землеустроительных проектов по формированию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