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c60" w14:textId="7c1b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работаюшим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31 марта 2015 года № 41-250. Зарегистрировано Департаментом юстиции Алматинской области 27 апреля 2015 года № 3150. Утратило силу решением Талгарского районного маслихата Алматинской области от 23 апреля 2020 года № 58-247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Талгарского районного маслихата Алматинской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58-247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настояшего решения возложить на постоянную комиссию районного маслихата "По вопросам социальной защиты населения, развитие социальной инфраструктуры,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занятости и социальных программ Талгарского района" (по согласованию Ж.С.Баисбаев)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