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d236" w14:textId="004d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01 июля 2015 года № 45-267. Зарегистрировано Департаментом юстиции Алматинской области 22 июля 2015 года № 3298. Утратило силу решением Талгарского районного маслихата Алматинской области от 30 сентября 2020 года № 63-266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63-266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экономики и бюджетного планирования Талгарского района"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социальной защите населения, развитию социальной инфраструктуры, труду, образованию здравоохранению, культуре, языку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Басибекова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