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52f9" w14:textId="c9c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202. Зарегистрировано Департаментом юстиции Жамбылской области 25 сентября 2015 года № 2783.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Жамбылской области от 24.05.2017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оказания государственных услуг в области технической инспекции"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мая 2014 года в газете "Знамя труда").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города Тараз и отделы сельского хозяйства районов (далее – услугодатель) на основании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cтандарт) утвержденного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2015 года 24 июля за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осуществляются через: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при выдаче удостоверения определяет дату экзаменов и направляет документы на комиссию. При выдаче дубликата или замене удостоверения старого образца готовит дубликат или удостоверение в течение 1 (одного) рабочего дня с момента получения документов, проставляет соответствующие штампы и вносит регистрационную запись в книге (журнале).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удостоверения, дубликат удостоверения, при замене (обмене) удостоверения старого образца на новое удостоверение тракториста-машиниста;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течении 2 (двух) часов проводит экзамен, подписывают протокол и передают исполнителю.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готовый документ в течении 30 (тридцати) минут.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следуюшей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при выдаче удостоверения определяет дату экзаменов и направляет документы на комиссию. При выдаче дубликата или замене удостоверения старого образца готовит дубликат или удостоверение с момента получения документов, проставляет соответствующие штампы и вносит регистрационную запись в книге (журнале);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проводит экзамен, подписывают протокол и передают исполнителю;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готовый документ.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при выдаче удостоверения определяет дату экзаменов и направляет документы на комиссию. При выдаче дубликата или замене удостоверения старого образца готовит дубликат или удостоверение в течение 1 (одного) рабочего дня с момента получения документов, проставляет соответствующие штампы и вносит регистрационную запись в книге (журнале);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течении 2 (двух) часов проводит экзамен, подписывают протокол и передают исполнителю;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готовый документ в течении 30 (тридцати) минут.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 идентификационного номера, а также пароля (осуществляется для незарегистрированных услугополучателей на портале);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номера/бизнес–идентификационного номера, указанным в регистрационном свидетельстве электронной цифровой подписи);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документа в автоматизированном рабочем месте регионального шлюза электронного правительства для обработки запроса услугодателем;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взаимодействия при оказании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через портал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73"/>
    <w:bookmarkStart w:name="z3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"е-правительство"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</w:t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проходимости"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683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6802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202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5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81"/>
    <w:bookmarkStart w:name="z15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82"/>
    <w:bookmarkStart w:name="z15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города Тараз и отделы сельского хозяйства районов (далее – услугодатель) на основании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cтандарт) утвержденного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2015 года 24 июля за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регистрационных документов (дубликатов) и государственных номерных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bookmarkEnd w:id="91"/>
    <w:bookmarkStart w:name="z16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минут.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bookmarkEnd w:id="97"/>
    <w:bookmarkStart w:name="z1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bookmarkEnd w:id="98"/>
    <w:bookmarkStart w:name="z1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4 (четырех) календарных дней с момента сдачи услугополучателем необходимых документов вносит регистрационную запись в книге (журнале).</w:t>
      </w:r>
    </w:p>
    <w:bookmarkEnd w:id="99"/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регистрационая запись в книге и подготовка государственных номерных знаков;</w:t>
      </w:r>
    </w:p>
    <w:bookmarkEnd w:id="100"/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регистрационный документ (дубликат) и государственный номерной знак в течении 30 (тридцати) минут.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следуюшей процедуры (действия):</w:t>
      </w:r>
    </w:p>
    <w:bookmarkEnd w:id="102"/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регистрацию; 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корреспонденцией;</w:t>
      </w:r>
    </w:p>
    <w:bookmarkEnd w:id="104"/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сдачи услугополучателем необходимых документов вносит регистрационную запись в книге (журнале);</w:t>
      </w:r>
    </w:p>
    <w:bookmarkEnd w:id="105"/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регистрационный документ (дубликат) и государственный номерной знак.</w:t>
      </w:r>
    </w:p>
    <w:bookmarkEnd w:id="106"/>
    <w:bookmarkStart w:name="z18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7"/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8"/>
    <w:bookmarkStart w:name="z1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9"/>
    <w:bookmarkStart w:name="z1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0"/>
    <w:bookmarkStart w:name="z1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1"/>
    <w:bookmarkStart w:name="z1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2"/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bookmarkEnd w:id="113"/>
    <w:bookmarkStart w:name="z1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bookmarkEnd w:id="114"/>
    <w:bookmarkStart w:name="z1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4 (четырех) календарных дней с момента сдачи услугополучателем необходимых документов вносит регистрационную запись в книге (журнале).</w:t>
      </w:r>
    </w:p>
    <w:bookmarkEnd w:id="115"/>
    <w:bookmarkStart w:name="z1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регистрационный документ (дубликат) и государственный номерной знак в течении 30 (тридцати) минут.</w:t>
      </w:r>
    </w:p>
    <w:bookmarkEnd w:id="116"/>
    <w:bookmarkStart w:name="z19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18"/>
    <w:bookmarkStart w:name="z1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 – идентификационного номера а также пароля (осуществляется для незарегистрированных услугополучателей на портале);</w:t>
      </w:r>
    </w:p>
    <w:bookmarkEnd w:id="119"/>
    <w:bookmarkStart w:name="z1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120"/>
    <w:bookmarkStart w:name="z1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</w:p>
    <w:bookmarkEnd w:id="121"/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2"/>
    <w:bookmarkStart w:name="z1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23"/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номера/бизнес–идентификационного номера, указанным в регистрационном свидетельстве электронной цифровой подписи);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документа в автоматизированном рабочем месте регионального шлюза электронного правительства для обработки запроса услугодателем;</w:t>
      </w:r>
    </w:p>
    <w:bookmarkEnd w:id="126"/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28"/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bookmarkEnd w:id="129"/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цивровой подписью уполномоченного лица услугодателя.</w:t>
      </w:r>
    </w:p>
    <w:bookmarkEnd w:id="130"/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1"/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повышенной проходимости"</w:t>
            </w:r>
          </w:p>
        </w:tc>
      </w:tr>
    </w:tbl>
    <w:bookmarkStart w:name="z20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1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rPr>
          <w:rFonts w:ascii="Times New Roman"/>
          <w:b/>
          <w:i w:val="false"/>
          <w:color w:val="000000"/>
        </w:rPr>
        <w:t xml:space="preserve"> бизнес-процессов к регламенту оказания государственной услуги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683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1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"е-правительство"</w:t>
      </w:r>
    </w:p>
    <w:bookmarkEnd w:id="137"/>
    <w:bookmarkStart w:name="z2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6454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9"/>
    <w:bookmarkStart w:name="z2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667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2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41"/>
    <w:bookmarkStart w:name="z22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42"/>
    <w:bookmarkStart w:name="z2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"/>
    <w:bookmarkStart w:name="z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города Тараз и отделы сельского хозяйства районов (далее – услугодатель) на основании стандарта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cтандарт)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2015 года 24 июля за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4"/>
    <w:bookmarkStart w:name="z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145"/>
    <w:bookmarkStart w:name="z2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6"/>
    <w:bookmarkStart w:name="z2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7"/>
    <w:bookmarkStart w:name="z2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148"/>
    <w:bookmarkStart w:name="z2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bookmarkEnd w:id="149"/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уполномоченного лица услугодателя.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52"/>
    <w:bookmarkStart w:name="z23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3"/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4"/>
    <w:bookmarkStart w:name="z2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55"/>
    <w:bookmarkStart w:name="z2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</w:t>
      </w:r>
    </w:p>
    <w:bookmarkEnd w:id="156"/>
    <w:bookmarkStart w:name="z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157"/>
    <w:bookmarkStart w:name="z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</w:t>
      </w:r>
    </w:p>
    <w:bookmarkEnd w:id="158"/>
    <w:bookmarkStart w:name="z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для исполнения;</w:t>
      </w:r>
    </w:p>
    <w:bookmarkEnd w:id="159"/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с момента сдачи услугополучателем необходимых документов вносит регистрационную запись в книге (журнале).</w:t>
      </w:r>
    </w:p>
    <w:bookmarkEnd w:id="160"/>
    <w:bookmarkStart w:name="z2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и выдача 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форме;</w:t>
      </w:r>
    </w:p>
    <w:bookmarkEnd w:id="161"/>
    <w:bookmarkStart w:name="z2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свидетельства о государственной регистрации залога в течении 30 (тридцати) минут.</w:t>
      </w:r>
    </w:p>
    <w:bookmarkEnd w:id="162"/>
    <w:bookmarkStart w:name="z2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следуюшей процедуры (действия):</w:t>
      </w:r>
    </w:p>
    <w:bookmarkEnd w:id="163"/>
    <w:bookmarkStart w:name="z2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регистрацию;</w:t>
      </w:r>
    </w:p>
    <w:bookmarkEnd w:id="164"/>
    <w:bookmarkStart w:name="z2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корреспонденцией;</w:t>
      </w:r>
    </w:p>
    <w:bookmarkEnd w:id="165"/>
    <w:bookmarkStart w:name="z2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сдачи услугополучателем необходимых документов вносит регистрационную запись в книге (журнале);</w:t>
      </w:r>
    </w:p>
    <w:bookmarkEnd w:id="166"/>
    <w:bookmarkStart w:name="z2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свидетельства о государственной регистрации залога.</w:t>
      </w:r>
    </w:p>
    <w:bookmarkEnd w:id="167"/>
    <w:bookmarkStart w:name="z24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8"/>
    <w:bookmarkStart w:name="z2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69"/>
    <w:bookmarkStart w:name="z2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0"/>
    <w:bookmarkStart w:name="z2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1"/>
    <w:bookmarkStart w:name="z2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72"/>
    <w:bookmarkStart w:name="z2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3"/>
    <w:bookmarkStart w:name="z2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 и их регистрацию – не более 30 (тридцати) минут; </w:t>
      </w:r>
    </w:p>
    <w:bookmarkEnd w:id="174"/>
    <w:bookmarkStart w:name="z2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минут;</w:t>
      </w:r>
    </w:p>
    <w:bookmarkEnd w:id="175"/>
    <w:bookmarkStart w:name="z2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с момента сдачи услугополучателем необходимых документов вносит регистрационную запись в книге (журнале);</w:t>
      </w:r>
    </w:p>
    <w:bookmarkEnd w:id="176"/>
    <w:bookmarkStart w:name="z2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свидетельства о государственной регистрации залога в течении 30 (тридцати) минут.</w:t>
      </w:r>
    </w:p>
    <w:bookmarkEnd w:id="177"/>
    <w:bookmarkStart w:name="z25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8"/>
    <w:bookmarkStart w:name="z2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79"/>
    <w:bookmarkStart w:name="z2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 </w:t>
      </w:r>
    </w:p>
    <w:bookmarkEnd w:id="180"/>
    <w:bookmarkStart w:name="z2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 </w:t>
      </w:r>
    </w:p>
    <w:bookmarkEnd w:id="181"/>
    <w:bookmarkStart w:name="z2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</w:p>
    <w:bookmarkEnd w:id="182"/>
    <w:bookmarkStart w:name="z26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183"/>
    <w:bookmarkStart w:name="z26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84"/>
    <w:bookmarkStart w:name="z2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номера/бизнес–идентификационного номера, указанным в регистрационном свидетельстве электронной цифровой подписи);</w:t>
      </w:r>
    </w:p>
    <w:bookmarkEnd w:id="185"/>
    <w:bookmarkStart w:name="z2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86"/>
    <w:bookmarkStart w:name="z2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документа в автоматизированном рабочем месте регионального шлюза электронного правительства для обработки запроса услугодателем;</w:t>
      </w:r>
    </w:p>
    <w:bookmarkEnd w:id="187"/>
    <w:bookmarkStart w:name="z26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bookmarkEnd w:id="188"/>
    <w:bookmarkStart w:name="z26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89"/>
    <w:bookmarkStart w:name="z2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bookmarkEnd w:id="190"/>
    <w:bookmarkStart w:name="z2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цивровой подписью уполномоченного лица услугодателя.</w:t>
      </w:r>
    </w:p>
    <w:bookmarkEnd w:id="191"/>
    <w:bookmarkStart w:name="z27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2"/>
    <w:bookmarkStart w:name="z2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7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</w:t>
      </w:r>
    </w:p>
    <w:bookmarkEnd w:id="194"/>
    <w:bookmarkStart w:name="z2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7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rPr>
          <w:rFonts w:ascii="Times New Roman"/>
          <w:b/>
          <w:i w:val="false"/>
          <w:color w:val="000000"/>
        </w:rPr>
        <w:t xml:space="preserve"> бизнес-процессов к регламенту оказания государственной услуги </w:t>
      </w:r>
    </w:p>
    <w:bookmarkEnd w:id="196"/>
    <w:bookmarkStart w:name="z2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8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"е-правительство"</w:t>
      </w:r>
    </w:p>
    <w:bookmarkEnd w:id="198"/>
    <w:bookmarkStart w:name="z28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454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0"/>
    <w:bookmarkStart w:name="z2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66421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202</w:t>
            </w:r>
          </w:p>
        </w:tc>
      </w:tr>
    </w:tbl>
    <w:bookmarkStart w:name="z28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02"/>
    <w:bookmarkStart w:name="z28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203"/>
    <w:bookmarkStart w:name="z28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204"/>
    <w:bookmarkStart w:name="z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города Тараз и отделы сельского хозяйства районов (далее – услугодатель) на основании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cтандарт) утвержденного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2015 года 24 июля за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5"/>
    <w:bookmarkStart w:name="z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6"/>
    <w:bookmarkStart w:name="z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7"/>
    <w:bookmarkStart w:name="z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www.elicense.kz, (далее – портал).</w:t>
      </w:r>
    </w:p>
    <w:bookmarkEnd w:id="208"/>
    <w:bookmarkStart w:name="z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209"/>
    <w:bookmarkStart w:name="z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"Исправен",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210"/>
    <w:bookmarkStart w:name="z2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211"/>
    <w:bookmarkStart w:name="z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2"/>
    <w:bookmarkStart w:name="z29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3"/>
    <w:bookmarkStart w:name="z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4"/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минут.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- не более 30 (тридцати) минут.</w:t>
      </w:r>
    </w:p>
    <w:bookmarkEnd w:id="218"/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 для исполнения;</w:t>
      </w:r>
    </w:p>
    <w:bookmarkEnd w:id="219"/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14 (четырнадцати) рабочих дней с момента сдачи услугополучателем необходимых документов, проводит технический осмотр машины и вносит регистрационную запись в книге (журнале).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внесение записи "Исправен", либо "Неисправен" в регистрационном документе (техническом паспорте) заверенной подписью инженера-инспектора и штампом услугодателя;</w:t>
      </w:r>
    </w:p>
    <w:bookmarkEnd w:id="221"/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готовые документы в течении 30 (тридцати) минут.</w:t>
      </w:r>
    </w:p>
    <w:bookmarkEnd w:id="222"/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3"/>
    <w:bookmarkStart w:name="z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регистрацию;</w:t>
      </w:r>
    </w:p>
    <w:bookmarkEnd w:id="224"/>
    <w:bookmarkStart w:name="z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корреспонденцией;</w:t>
      </w:r>
    </w:p>
    <w:bookmarkEnd w:id="225"/>
    <w:bookmarkStart w:name="z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сдачи услугополучателем необходимых документов, проводит технический осмотр машины и вносит регистрационную запись в книге (журнале);</w:t>
      </w:r>
    </w:p>
    <w:bookmarkEnd w:id="226"/>
    <w:bookmarkStart w:name="z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готовые документы.</w:t>
      </w:r>
    </w:p>
    <w:bookmarkEnd w:id="227"/>
    <w:bookmarkStart w:name="z31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8"/>
    <w:bookmarkStart w:name="z3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29"/>
    <w:bookmarkStart w:name="z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0"/>
    <w:bookmarkStart w:name="z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1"/>
    <w:bookmarkStart w:name="z3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32"/>
    <w:bookmarkStart w:name="z3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3"/>
    <w:bookmarkStart w:name="z3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не более 30 (тридцати) минут;</w:t>
      </w:r>
    </w:p>
    <w:bookmarkEnd w:id="234"/>
    <w:bookmarkStart w:name="z3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- не более 30 (тридцати) минут;</w:t>
      </w:r>
    </w:p>
    <w:bookmarkEnd w:id="235"/>
    <w:bookmarkStart w:name="z3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14 (четырнадцати) рабочих дней с момента сдачи услугополучателем необходимых документов, проводит технический осмотр машины и вносит регистрационную запись в книге (журнале);</w:t>
      </w:r>
    </w:p>
    <w:bookmarkEnd w:id="236"/>
    <w:bookmarkStart w:name="z3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готовые документы в течении 30 (тридцати) минут.</w:t>
      </w:r>
    </w:p>
    <w:bookmarkEnd w:id="237"/>
    <w:bookmarkStart w:name="z32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8"/>
    <w:bookmarkStart w:name="z3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39"/>
    <w:bookmarkStart w:name="z3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бизнес–идентификационного номера а также пароля (осуществляется для незарегистрированных услугополучателей на портале);</w:t>
      </w:r>
    </w:p>
    <w:bookmarkEnd w:id="240"/>
    <w:bookmarkStart w:name="z3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241"/>
    <w:bookmarkStart w:name="z3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</w:p>
    <w:bookmarkEnd w:id="242"/>
    <w:bookmarkStart w:name="z3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43"/>
    <w:bookmarkStart w:name="z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44"/>
    <w:bookmarkStart w:name="z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номера/бизнес–идентификационного номера, указанным в регистрационном свидетельстве электронной цифровой подписи);</w:t>
      </w:r>
    </w:p>
    <w:bookmarkEnd w:id="245"/>
    <w:bookmarkStart w:name="z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46"/>
    <w:bookmarkStart w:name="z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документа в автоматизированном рабочем месте регионального шлюза электронного правительства для обработки запроса услугодателем;</w:t>
      </w:r>
    </w:p>
    <w:bookmarkEnd w:id="247"/>
    <w:bookmarkStart w:name="z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 </w:t>
      </w:r>
    </w:p>
    <w:bookmarkEnd w:id="248"/>
    <w:bookmarkStart w:name="z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49"/>
    <w:bookmarkStart w:name="z3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порталом.</w:t>
      </w:r>
    </w:p>
    <w:bookmarkEnd w:id="250"/>
    <w:bookmarkStart w:name="z3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цивровой подписью уполномоченного лица услугодателя.</w:t>
      </w:r>
    </w:p>
    <w:bookmarkEnd w:id="251"/>
    <w:bookmarkStart w:name="z3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2"/>
    <w:bookmarkStart w:name="z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ресурсах акимата Жамбылской области (http://zhambyl.gov.kz) 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3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</w:t>
      </w:r>
    </w:p>
    <w:bookmarkEnd w:id="254"/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4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rPr>
          <w:rFonts w:ascii="Times New Roman"/>
          <w:b/>
          <w:i w:val="false"/>
          <w:color w:val="000000"/>
        </w:rPr>
        <w:t xml:space="preserve"> бизнес-процессов к регламенту оказания государственной услуги</w:t>
      </w:r>
    </w:p>
    <w:bookmarkEnd w:id="2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4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"е-правительство"</w:t>
      </w:r>
    </w:p>
    <w:bookmarkEnd w:id="257"/>
    <w:bookmarkStart w:name="z3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9"/>
    <w:bookmarkStart w:name="z3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58547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2015 года № 202</w:t>
            </w:r>
          </w:p>
        </w:tc>
      </w:tr>
    </w:tbl>
    <w:bookmarkStart w:name="z35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1. Общие положения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акиматов районов и города Тараз (далее – услугодатель)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либо его представителя документов, предусмотренные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выписку из реестра регистрации залога движимого имущества и направляет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 либо в личный кабинет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оператор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заявление согласно приложению 1 к стандарту в порядке "электронной" очереди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(десяти) минут выдает расписку о приеме заявления и всех необходимых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в течение 30 (тридцати) минут отказывает в приеме заявления и выдает расписку по форме, согласно приложению 2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в течение 30 (тридцати) минут выдает выписку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 и сайте услугодателя (http://ush.zhambyl.kz).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