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c9ac" w14:textId="ae8c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января 2015 года № 10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декабря 2015 года № 308. Зарегистрировано Департаментом юстиции Жамбылской области 15 декабря 2015 года № 2864.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Жамбылской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№ 2526, опубликовано 14 февраля 2015 года в газете "Знамя труда")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области А. Нуралиева.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308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Обьемы субсидий по направлениям субсидирования развития племенного животноводства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охваченное породным преобразованием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охваченное породным преобразованием за счет средств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России, Республики Беларусь и Украины)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овец, охваченное породным преобразованием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 в племенных заводах и хозяйствах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579 625,500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1 829 328,500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308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Обьемы субсидий по направлениям субсидирования повышения продуктивности и качества продукции животноводства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250 141,690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104 472,310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бычков на откормочные площадки первого уровня производства или оператору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увеличение норматива субсидирования на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увеличение норматива субсидирования на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за счет средств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норматива субсидирования производства свинины на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158 096,732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баранины (ягнятины)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тонкой шерсти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1 143 431,500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