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6fdb" w14:textId="fe96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субсидирования пассажирских перевозок легкорельсовым транспортом в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декабря 2015 года № 302. Зарегистрировано Департаментом юстиции Жамбылской области 8 января 2016 года № 2893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сентябpя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легкорельсовым транспортом в Жамбылской области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принятие иных мер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первого заместителя акима области Орынбекова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302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легкорельсовым транспортом 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Настоящие Правила определяют порядок субсидирования пассажирских перевозок легкорельсовым транспортом (далее-Правила).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легкорельсовый транспорт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ним, а также моторный вагон (или моторный с прицепными вагонами), получающий электроэнергию от контактного провода, передвигающийся по рельсовому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маршрут – путь следования транспортного средства между начальным и конечным пунктами;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пассажир – физическое лицо, имеющее проездной документ (билет) и совершающее поездку на легкорельсовом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расчетный тариф перевозчика – себестоимость перевозки одного пассажира;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местный уполномоченный орган - государственный орган, уполномоченный на выполнение функций государственного управления в сфере пассажирских перевозок и координации деятельности предприятий пассажирских перевозок, в том числе эксплуатации легкорельсового транспорта, организации безопасности дорожного движения в целях полного и качественного удовлетворения потребностей города Тараз в услугах общественного транспорта в рамках действующего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понятия, используемые в настоящих Правилах, определены в законодательных актах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Субсидированию подлежат убытки перевозчика, связанные с осуществлением пассажирских перевозок легкорельсовым тарспортом.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Субсидирование пассажирских перевозок на легкорельсовом транспорте производится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на легкорельсовом транспорте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После заключения договора перевозчик в течение пятнадцати календарных дней представляет местному уполномоченному органу для утверждения проект годового плана доходов и расходов с разбивкой по месяцам, который утверждается местным уполномоченным органом в течение тридцати календарных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Местный уполномоченный орган проверяет достоверность представленных документов, определяет сумму субсидирования убытка перевозчика.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7. Для перечисления на текущий счет перевозчика причитающихся бюджетных субсидий местный уполномоченный орган предоставляет в территориальное подразделение казначейства реестр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8. Перевозчик ведет раздельный учет доходов и расходов, учитываемых при формировании расчетного тарифа перевозчика. Определение величины сумм, направленных на субсидирование перевозчика, производится на основании следующих показателей: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доходов за выполнение пассажирских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расходов на выполнение пассажирских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 расходы на пассажирские перевозки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фонд заработной платы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затраты на электроэнергию;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затраты на 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эксплуатационные расходы на колесные пары;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затраты на проведение технического обслуживания и ремонта подвижного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амортизационные начисления основных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расходы на содержание и эксплуатацию вычислительной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расходы на типографские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расходы на содержание, эксплуатацию зданий, сооружений и помещений легкорельсового транспорта, а также расходы, связанные с платой за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оплата аудиторских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оплата услуг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платежи по обязательному страхованию;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расходы на охрану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расходы по содержанию военизированной аварийно-спасательной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Определение состава расходов, включаемых в себестоимость услуги, осуществляется в соответствии Законом Республики Казахстан от 28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№ 234-III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бухгалтерском учете и финансовой отчетности".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11. Выплата бюджетных субсидий за последний календарный месяц года осуществляется на основе представленного не позднее 20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 В случае превышения заявленных прогнозных данных над фактическими, разница подлежит возврату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