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decd" w14:textId="cf0d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города Тараз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Тараз Жамбылской области от 16 января 2015 года № 38. Зарегистрировано Департаментом юстиции Жамбылской области 17 февраля 2015 года № 2531. Утратило силу постановлением акимата города Тараз Жамбылской области от 28 декабря 2016 года № 892</w:t>
      </w:r>
    </w:p>
    <w:p>
      <w:pPr>
        <w:spacing w:after="0"/>
        <w:ind w:left="0"/>
        <w:jc w:val="left"/>
      </w:pPr>
      <w:r>
        <w:rPr>
          <w:rFonts w:ascii="Times New Roman"/>
          <w:b w:val="false"/>
          <w:i w:val="false"/>
          <w:color w:val="ff0000"/>
          <w:sz w:val="28"/>
        </w:rPr>
        <w:t xml:space="preserve">      Сноска. Утратило cилу постановлением акимата города Тараз Жамбылской области от 28.12.2016 </w:t>
      </w:r>
      <w:r>
        <w:rPr>
          <w:rFonts w:ascii="Times New Roman"/>
          <w:b w:val="false"/>
          <w:i w:val="false"/>
          <w:color w:val="ff0000"/>
          <w:sz w:val="28"/>
        </w:rPr>
        <w:t>№ 892</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города Тараз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города Тараз Жамбылской области".</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города Тараз Умирзакова Жандоса Сарсенбаевича. </w:t>
      </w:r>
      <w:r>
        <w:br/>
      </w:r>
      <w:r>
        <w:rPr>
          <w:rFonts w:ascii="Times New Roman"/>
          <w:b w:val="false"/>
          <w:i w:val="false"/>
          <w:color w:val="000000"/>
          <w:sz w:val="28"/>
        </w:rPr>
        <w:t xml:space="preserve">
      3.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истечению десяти календарных дней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Тараз</w:t>
            </w:r>
            <w:r>
              <w:br/>
            </w:r>
            <w:r>
              <w:rPr>
                <w:rFonts w:ascii="Times New Roman"/>
                <w:b w:val="false"/>
                <w:i w:val="false"/>
                <w:color w:val="000000"/>
                <w:sz w:val="20"/>
              </w:rPr>
              <w:t>от "16" января 2015 года № 38</w:t>
            </w:r>
          </w:p>
        </w:tc>
      </w:tr>
    </w:tbl>
    <w:bookmarkStart w:name="z10" w:id="0"/>
    <w:p>
      <w:pPr>
        <w:spacing w:after="0"/>
        <w:ind w:left="0"/>
        <w:jc w:val="left"/>
      </w:pPr>
      <w:r>
        <w:rPr>
          <w:rFonts w:ascii="Times New Roman"/>
          <w:b/>
          <w:i w:val="false"/>
          <w:color w:val="000000"/>
        </w:rPr>
        <w:t xml:space="preserve"> ПОЛОЖЕНИЕ</w:t>
      </w:r>
    </w:p>
    <w:bookmarkEnd w:id="0"/>
    <w:bookmarkStart w:name="z11" w:id="1"/>
    <w:p>
      <w:pPr>
        <w:spacing w:after="0"/>
        <w:ind w:left="0"/>
        <w:jc w:val="left"/>
      </w:pPr>
      <w:r>
        <w:rPr>
          <w:rFonts w:ascii="Times New Roman"/>
          <w:b/>
          <w:i w:val="false"/>
          <w:color w:val="000000"/>
        </w:rPr>
        <w:t xml:space="preserve"> о коммунальном государственном учреждении "Аппарат акима города Тараз Жамбылской области"</w:t>
      </w:r>
    </w:p>
    <w:bookmarkEnd w:id="1"/>
    <w:bookmarkStart w:name="z12"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и акимата.</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не имеет ведомств. </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"Аппарат акима города Тараз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города Тараз Жамбылской области"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080008, Республика Казахстан, Жамбылская область, город Тараз, улица Сулейменова № 3.</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города Тараз Жамбылской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города Тараз Жамбылской области".</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города Тараз Жамбылской области" осуществляется из республиканского и местного бюджета. </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города Тараз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города Тараз Жамбылской области".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"Аппарат акима города Тараз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Миссия Коммунального государственного учреждения "Аппарат акима города Тараз Жамбылской области": </w:t>
      </w:r>
      <w:r>
        <w:br/>
      </w:r>
      <w:r>
        <w:rPr>
          <w:rFonts w:ascii="Times New Roman"/>
          <w:b w:val="false"/>
          <w:i w:val="false"/>
          <w:color w:val="000000"/>
          <w:sz w:val="28"/>
        </w:rPr>
        <w:t>
      </w:t>
      </w:r>
      <w:r>
        <w:rPr>
          <w:rFonts w:ascii="Times New Roman"/>
          <w:b w:val="false"/>
          <w:i w:val="false"/>
          <w:color w:val="000000"/>
          <w:sz w:val="28"/>
        </w:rPr>
        <w:t xml:space="preserve">осуществление информационно-аналитического, организационно-правового и материально-технического обеспечения деятельности акима и акимата города. </w:t>
      </w:r>
      <w:r>
        <w:br/>
      </w:r>
      <w:r>
        <w:rPr>
          <w:rFonts w:ascii="Times New Roman"/>
          <w:b w:val="false"/>
          <w:i w:val="false"/>
          <w:color w:val="000000"/>
          <w:sz w:val="28"/>
        </w:rPr>
        <w:t xml:space="preserve">
      15. </w:t>
      </w:r>
      <w:r>
        <w:rPr>
          <w:rFonts w:ascii="Times New Roman"/>
          <w:b w:val="false"/>
          <w:i w:val="false"/>
          <w:color w:val="000000"/>
          <w:sz w:val="28"/>
        </w:rPr>
        <w:t xml:space="preserve"> Задачи:</w:t>
      </w:r>
      <w:r>
        <w:br/>
      </w:r>
      <w:r>
        <w:rPr>
          <w:rFonts w:ascii="Times New Roman"/>
          <w:b w:val="false"/>
          <w:i w:val="false"/>
          <w:color w:val="000000"/>
          <w:sz w:val="28"/>
        </w:rPr>
        <w:t xml:space="preserve">
      1) </w:t>
      </w:r>
      <w:r>
        <w:rPr>
          <w:rFonts w:ascii="Times New Roman"/>
          <w:b w:val="false"/>
          <w:i w:val="false"/>
          <w:color w:val="000000"/>
          <w:sz w:val="28"/>
        </w:rPr>
        <w:t xml:space="preserve"> соблюдение Регламента работы акимата города;</w:t>
      </w:r>
      <w:r>
        <w:br/>
      </w:r>
      <w:r>
        <w:rPr>
          <w:rFonts w:ascii="Times New Roman"/>
          <w:b w:val="false"/>
          <w:i w:val="false"/>
          <w:color w:val="000000"/>
          <w:sz w:val="28"/>
        </w:rPr>
        <w:t xml:space="preserve">
      2) </w:t>
      </w:r>
      <w:r>
        <w:rPr>
          <w:rFonts w:ascii="Times New Roman"/>
          <w:b w:val="false"/>
          <w:i w:val="false"/>
          <w:color w:val="000000"/>
          <w:sz w:val="28"/>
        </w:rPr>
        <w:t xml:space="preserve"> координация деятельности государственных органов на территории города и обеспечение постоянного взаимодействия с местными исполнительными органами;</w:t>
      </w:r>
      <w:r>
        <w:br/>
      </w:r>
      <w:r>
        <w:rPr>
          <w:rFonts w:ascii="Times New Roman"/>
          <w:b w:val="false"/>
          <w:i w:val="false"/>
          <w:color w:val="000000"/>
          <w:sz w:val="28"/>
        </w:rPr>
        <w:t xml:space="preserve">
      3) </w:t>
      </w:r>
      <w:r>
        <w:rPr>
          <w:rFonts w:ascii="Times New Roman"/>
          <w:b w:val="false"/>
          <w:i w:val="false"/>
          <w:color w:val="000000"/>
          <w:sz w:val="28"/>
        </w:rPr>
        <w:t xml:space="preserve"> иные задачи, предусмотренные законодательством Республики Казахстан. </w:t>
      </w:r>
      <w:r>
        <w:br/>
      </w:r>
      <w:r>
        <w:rPr>
          <w:rFonts w:ascii="Times New Roman"/>
          <w:b w:val="false"/>
          <w:i w:val="false"/>
          <w:color w:val="000000"/>
          <w:sz w:val="28"/>
        </w:rPr>
        <w:t xml:space="preserve">
      16.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проводит анализ работы исполнительных органов, финансируемых из местного бюджета, предоставляет информацию акиму, акимату города и вышестоящие органы по запрашиваемым ими вопросам; </w:t>
      </w:r>
      <w:r>
        <w:br/>
      </w:r>
      <w:r>
        <w:rPr>
          <w:rFonts w:ascii="Times New Roman"/>
          <w:b w:val="false"/>
          <w:i w:val="false"/>
          <w:color w:val="000000"/>
          <w:sz w:val="28"/>
        </w:rPr>
        <w:t xml:space="preserve">
      2) </w:t>
      </w:r>
      <w:r>
        <w:rPr>
          <w:rFonts w:ascii="Times New Roman"/>
          <w:b w:val="false"/>
          <w:i w:val="false"/>
          <w:color w:val="000000"/>
          <w:sz w:val="28"/>
        </w:rPr>
        <w:t xml:space="preserve"> подготовка ежеквартального плана работы аппарата акима города;</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обеспечивает освещение деятельности акима, акимата, аппарата акима города в средствах массовых информации;</w:t>
      </w:r>
      <w:r>
        <w:br/>
      </w:r>
      <w:r>
        <w:rPr>
          <w:rFonts w:ascii="Times New Roman"/>
          <w:b w:val="false"/>
          <w:i w:val="false"/>
          <w:color w:val="000000"/>
          <w:sz w:val="28"/>
        </w:rPr>
        <w:t xml:space="preserve">
      4) </w:t>
      </w:r>
      <w:r>
        <w:rPr>
          <w:rFonts w:ascii="Times New Roman"/>
          <w:b w:val="false"/>
          <w:i w:val="false"/>
          <w:color w:val="000000"/>
          <w:sz w:val="28"/>
        </w:rPr>
        <w:t xml:space="preserve"> обеспечивает регистрацию в органах юстиции и мониторинг нормативных правовых актов акима, акимата города; </w:t>
      </w:r>
      <w:r>
        <w:br/>
      </w:r>
      <w:r>
        <w:rPr>
          <w:rFonts w:ascii="Times New Roman"/>
          <w:b w:val="false"/>
          <w:i w:val="false"/>
          <w:color w:val="000000"/>
          <w:sz w:val="28"/>
        </w:rPr>
        <w:t xml:space="preserve">
      5) </w:t>
      </w:r>
      <w:r>
        <w:rPr>
          <w:rFonts w:ascii="Times New Roman"/>
          <w:b w:val="false"/>
          <w:i w:val="false"/>
          <w:color w:val="000000"/>
          <w:sz w:val="28"/>
        </w:rPr>
        <w:t xml:space="preserve"> проводит анализ состояния исполнительской дисциплины в структурных подразделениях аппарата акима города, исполнительных органах, финансируемых из местного бюджета, и информирует по данному вопросу акиму города; </w:t>
      </w:r>
      <w:r>
        <w:br/>
      </w:r>
      <w:r>
        <w:rPr>
          <w:rFonts w:ascii="Times New Roman"/>
          <w:b w:val="false"/>
          <w:i w:val="false"/>
          <w:color w:val="000000"/>
          <w:sz w:val="28"/>
        </w:rPr>
        <w:t xml:space="preserve">
      6) </w:t>
      </w:r>
      <w:r>
        <w:rPr>
          <w:rFonts w:ascii="Times New Roman"/>
          <w:b w:val="false"/>
          <w:i w:val="false"/>
          <w:color w:val="000000"/>
          <w:sz w:val="28"/>
        </w:rPr>
        <w:t xml:space="preserve"> планирует работу аппарата акима города, проведение заседаний акимата, совещаний, семинаров и других мероприятий, организует их подготовку и проведение;</w:t>
      </w:r>
      <w:r>
        <w:br/>
      </w:r>
      <w:r>
        <w:rPr>
          <w:rFonts w:ascii="Times New Roman"/>
          <w:b w:val="false"/>
          <w:i w:val="false"/>
          <w:color w:val="000000"/>
          <w:sz w:val="28"/>
        </w:rPr>
        <w:t xml:space="preserve">
      7) </w:t>
      </w:r>
      <w:r>
        <w:rPr>
          <w:rFonts w:ascii="Times New Roman"/>
          <w:b w:val="false"/>
          <w:i w:val="false"/>
          <w:color w:val="000000"/>
          <w:sz w:val="28"/>
        </w:rPr>
        <w:t xml:space="preserve"> разрабатывает проекты решений и распоряжений акима, постановлений акимата, приказов руководителя аппарата акима города;</w:t>
      </w:r>
      <w:r>
        <w:br/>
      </w:r>
      <w:r>
        <w:rPr>
          <w:rFonts w:ascii="Times New Roman"/>
          <w:b w:val="false"/>
          <w:i w:val="false"/>
          <w:color w:val="000000"/>
          <w:sz w:val="28"/>
        </w:rPr>
        <w:t xml:space="preserve">
      8) </w:t>
      </w:r>
      <w:r>
        <w:rPr>
          <w:rFonts w:ascii="Times New Roman"/>
          <w:b w:val="false"/>
          <w:i w:val="false"/>
          <w:color w:val="000000"/>
          <w:sz w:val="28"/>
        </w:rPr>
        <w:t xml:space="preserve"> осуществляет регистрацию и рассылку актов акима, акимата, руководителя аппарата акима города;</w:t>
      </w:r>
      <w:r>
        <w:br/>
      </w:r>
      <w:r>
        <w:rPr>
          <w:rFonts w:ascii="Times New Roman"/>
          <w:b w:val="false"/>
          <w:i w:val="false"/>
          <w:color w:val="000000"/>
          <w:sz w:val="28"/>
        </w:rPr>
        <w:t xml:space="preserve">
      9) </w:t>
      </w:r>
      <w:r>
        <w:rPr>
          <w:rFonts w:ascii="Times New Roman"/>
          <w:b w:val="false"/>
          <w:i w:val="false"/>
          <w:color w:val="000000"/>
          <w:sz w:val="28"/>
        </w:rPr>
        <w:t xml:space="preserve"> обеспечивает деятельность консультативно-совещательных органов при акиме и акимате, комиссий при аппарате акима города; </w:t>
      </w:r>
      <w:r>
        <w:br/>
      </w:r>
      <w:r>
        <w:rPr>
          <w:rFonts w:ascii="Times New Roman"/>
          <w:b w:val="false"/>
          <w:i w:val="false"/>
          <w:color w:val="000000"/>
          <w:sz w:val="28"/>
        </w:rPr>
        <w:t xml:space="preserve">
      10) </w:t>
      </w:r>
      <w:r>
        <w:rPr>
          <w:rFonts w:ascii="Times New Roman"/>
          <w:b w:val="false"/>
          <w:i w:val="false"/>
          <w:color w:val="000000"/>
          <w:sz w:val="28"/>
        </w:rPr>
        <w:t xml:space="preserve"> планирует и организует подготовку и проведение заседаний акимата города, совещаний акима города, дней акима, часов контроля, правового всеобуча и иных мероприятий, осуществляет оформление и рассылку материалов, протоколов совещаний; </w:t>
      </w:r>
      <w:r>
        <w:br/>
      </w:r>
      <w:r>
        <w:rPr>
          <w:rFonts w:ascii="Times New Roman"/>
          <w:b w:val="false"/>
          <w:i w:val="false"/>
          <w:color w:val="000000"/>
          <w:sz w:val="28"/>
        </w:rPr>
        <w:t xml:space="preserve">
      11) </w:t>
      </w:r>
      <w:r>
        <w:rPr>
          <w:rFonts w:ascii="Times New Roman"/>
          <w:b w:val="false"/>
          <w:i w:val="false"/>
          <w:color w:val="000000"/>
          <w:sz w:val="28"/>
        </w:rPr>
        <w:t xml:space="preserve"> осуществляет организационную и информационную связь между государственными органами города и аппаратом акима города; </w:t>
      </w:r>
      <w:r>
        <w:br/>
      </w:r>
      <w:r>
        <w:rPr>
          <w:rFonts w:ascii="Times New Roman"/>
          <w:b w:val="false"/>
          <w:i w:val="false"/>
          <w:color w:val="000000"/>
          <w:sz w:val="28"/>
        </w:rPr>
        <w:t xml:space="preserve">
      12) </w:t>
      </w:r>
      <w:r>
        <w:rPr>
          <w:rFonts w:ascii="Times New Roman"/>
          <w:b w:val="false"/>
          <w:i w:val="false"/>
          <w:color w:val="000000"/>
          <w:sz w:val="28"/>
        </w:rPr>
        <w:t xml:space="preserve">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города исполнительными органами, финансируемыми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 xml:space="preserve"> организует своевременное рассмотрение акимом и членами акимата входящих документов, осуществляет их первоначальную обработку, предварительное рассмотрение, регистрацию, учет, хранение, доставку и расылку;</w:t>
      </w:r>
      <w:r>
        <w:br/>
      </w:r>
      <w:r>
        <w:rPr>
          <w:rFonts w:ascii="Times New Roman"/>
          <w:b w:val="false"/>
          <w:i w:val="false"/>
          <w:color w:val="000000"/>
          <w:sz w:val="28"/>
        </w:rPr>
        <w:t xml:space="preserve">
      14) </w:t>
      </w:r>
      <w:r>
        <w:rPr>
          <w:rFonts w:ascii="Times New Roman"/>
          <w:b w:val="false"/>
          <w:i w:val="false"/>
          <w:color w:val="000000"/>
          <w:sz w:val="28"/>
        </w:rPr>
        <w:t xml:space="preserve"> осуществляет документационное обеспечение деятельности акима, акимата, аппарата акима города, в том числе секретное делопроизводство, обеспечивает в соответствии с нормативными правовыми актами режим секретности; </w:t>
      </w:r>
      <w:r>
        <w:br/>
      </w:r>
      <w:r>
        <w:rPr>
          <w:rFonts w:ascii="Times New Roman"/>
          <w:b w:val="false"/>
          <w:i w:val="false"/>
          <w:color w:val="000000"/>
          <w:sz w:val="28"/>
        </w:rPr>
        <w:t xml:space="preserve">
      15) </w:t>
      </w:r>
      <w:r>
        <w:rPr>
          <w:rFonts w:ascii="Times New Roman"/>
          <w:b w:val="false"/>
          <w:i w:val="false"/>
          <w:color w:val="000000"/>
          <w:sz w:val="28"/>
        </w:rPr>
        <w:t xml:space="preserve"> осуществляет мониторинг государственных услуг, оказываемых исполнительными органами, финансируемыми из местного бюджета;</w:t>
      </w:r>
      <w:r>
        <w:br/>
      </w:r>
      <w:r>
        <w:rPr>
          <w:rFonts w:ascii="Times New Roman"/>
          <w:b w:val="false"/>
          <w:i w:val="false"/>
          <w:color w:val="000000"/>
          <w:sz w:val="28"/>
        </w:rPr>
        <w:t xml:space="preserve">
      16) </w:t>
      </w:r>
      <w:r>
        <w:rPr>
          <w:rFonts w:ascii="Times New Roman"/>
          <w:b w:val="false"/>
          <w:i w:val="false"/>
          <w:color w:val="000000"/>
          <w:sz w:val="28"/>
        </w:rPr>
        <w:t xml:space="preserve"> осуществляет процедуру организации и проведения государственных закупок;</w:t>
      </w:r>
      <w:r>
        <w:br/>
      </w:r>
      <w:r>
        <w:rPr>
          <w:rFonts w:ascii="Times New Roman"/>
          <w:b w:val="false"/>
          <w:i w:val="false"/>
          <w:color w:val="000000"/>
          <w:sz w:val="28"/>
        </w:rPr>
        <w:t xml:space="preserve">
      17) </w:t>
      </w:r>
      <w:r>
        <w:rPr>
          <w:rFonts w:ascii="Times New Roman"/>
          <w:b w:val="false"/>
          <w:i w:val="false"/>
          <w:color w:val="000000"/>
          <w:sz w:val="28"/>
        </w:rPr>
        <w:t xml:space="preserve"> обеспечивает поддержку и развитие официального сайта акимата, организующего взаимодействие органов государственного управления с гражданами и организациями в условиях информационного общества;</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мониторинг кадров аппарата акима города и исполнительных органов, финансируемых из местного бюджета; </w:t>
      </w:r>
      <w:r>
        <w:br/>
      </w:r>
      <w:r>
        <w:rPr>
          <w:rFonts w:ascii="Times New Roman"/>
          <w:b w:val="false"/>
          <w:i w:val="false"/>
          <w:color w:val="000000"/>
          <w:sz w:val="28"/>
        </w:rPr>
        <w:t xml:space="preserve">
      19) </w:t>
      </w:r>
      <w:r>
        <w:rPr>
          <w:rFonts w:ascii="Times New Roman"/>
          <w:b w:val="false"/>
          <w:i w:val="false"/>
          <w:color w:val="000000"/>
          <w:sz w:val="28"/>
        </w:rPr>
        <w:t xml:space="preserve"> организует стажировку, наставничество, оценку деятельности, повышение квалификации и переподготовку государственных служащих аппарата акима города и исполнительных органов, финансируемых из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организует и проводит аттестацию, конкурсный отбор, продвижение по службе, привлечение к дисциплинарной ответственности, увольнение государственных служащих аппарата акима города и исполнительных органов, финансируемых из местного бюджета;</w:t>
      </w:r>
      <w:r>
        <w:br/>
      </w:r>
      <w:r>
        <w:rPr>
          <w:rFonts w:ascii="Times New Roman"/>
          <w:b w:val="false"/>
          <w:i w:val="false"/>
          <w:color w:val="000000"/>
          <w:sz w:val="28"/>
        </w:rPr>
        <w:t xml:space="preserve">
      21) </w:t>
      </w:r>
      <w:r>
        <w:rPr>
          <w:rFonts w:ascii="Times New Roman"/>
          <w:b w:val="false"/>
          <w:i w:val="false"/>
          <w:color w:val="000000"/>
          <w:sz w:val="28"/>
        </w:rPr>
        <w:t xml:space="preserve"> проводит работу по повышению уровня информатизации и развитию информационных систем в городе;</w:t>
      </w:r>
      <w:r>
        <w:br/>
      </w:r>
      <w:r>
        <w:rPr>
          <w:rFonts w:ascii="Times New Roman"/>
          <w:b w:val="false"/>
          <w:i w:val="false"/>
          <w:color w:val="000000"/>
          <w:sz w:val="28"/>
        </w:rPr>
        <w:t xml:space="preserve">
      22) </w:t>
      </w:r>
      <w:r>
        <w:rPr>
          <w:rFonts w:ascii="Times New Roman"/>
          <w:b w:val="false"/>
          <w:i w:val="false"/>
          <w:color w:val="000000"/>
          <w:sz w:val="28"/>
        </w:rPr>
        <w:t xml:space="preserve"> обеспечивает автоматизацию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xml:space="preserve">
      23) </w:t>
      </w:r>
      <w:r>
        <w:rPr>
          <w:rFonts w:ascii="Times New Roman"/>
          <w:b w:val="false"/>
          <w:i w:val="false"/>
          <w:color w:val="000000"/>
          <w:sz w:val="28"/>
        </w:rPr>
        <w:t xml:space="preserve"> оказывает содействие исполнительным органам, финансируемым из местного бюджета, по развитию электронных услуг, оказываемых в соответствии с законодательством Республики Казахстан об информатизации;</w:t>
      </w:r>
      <w:r>
        <w:br/>
      </w:r>
      <w:r>
        <w:rPr>
          <w:rFonts w:ascii="Times New Roman"/>
          <w:b w:val="false"/>
          <w:i w:val="false"/>
          <w:color w:val="000000"/>
          <w:sz w:val="28"/>
        </w:rPr>
        <w:t xml:space="preserve">
      24) </w:t>
      </w:r>
      <w:r>
        <w:rPr>
          <w:rFonts w:ascii="Times New Roman"/>
          <w:b w:val="false"/>
          <w:i w:val="false"/>
          <w:color w:val="000000"/>
          <w:sz w:val="28"/>
        </w:rPr>
        <w:t xml:space="preserve"> организует подготовку документов для представления к награждению государственными наградами;</w:t>
      </w:r>
      <w:r>
        <w:br/>
      </w:r>
      <w:r>
        <w:rPr>
          <w:rFonts w:ascii="Times New Roman"/>
          <w:b w:val="false"/>
          <w:i w:val="false"/>
          <w:color w:val="000000"/>
          <w:sz w:val="28"/>
        </w:rPr>
        <w:t xml:space="preserve">
      25) </w:t>
      </w:r>
      <w:r>
        <w:rPr>
          <w:rFonts w:ascii="Times New Roman"/>
          <w:b w:val="false"/>
          <w:i w:val="false"/>
          <w:color w:val="000000"/>
          <w:sz w:val="28"/>
        </w:rPr>
        <w:t xml:space="preserve"> обеспечивает учет и рассмотрение обращений физических и юридических лиц, организует проведение личного приема граждан акимом, заместителями акима и руководителем аппарата акима города;</w:t>
      </w:r>
      <w:r>
        <w:br/>
      </w:r>
      <w:r>
        <w:rPr>
          <w:rFonts w:ascii="Times New Roman"/>
          <w:b w:val="false"/>
          <w:i w:val="false"/>
          <w:color w:val="000000"/>
          <w:sz w:val="28"/>
        </w:rPr>
        <w:t xml:space="preserve">
      26) </w:t>
      </w:r>
      <w:r>
        <w:rPr>
          <w:rFonts w:ascii="Times New Roman"/>
          <w:b w:val="false"/>
          <w:i w:val="false"/>
          <w:color w:val="000000"/>
          <w:sz w:val="28"/>
        </w:rPr>
        <w:t xml:space="preserve"> реализует гендерную политику в пределах своей компетенции;</w:t>
      </w:r>
      <w:r>
        <w:br/>
      </w:r>
      <w:r>
        <w:rPr>
          <w:rFonts w:ascii="Times New Roman"/>
          <w:b w:val="false"/>
          <w:i w:val="false"/>
          <w:color w:val="000000"/>
          <w:sz w:val="28"/>
        </w:rPr>
        <w:t xml:space="preserve">
      27) </w:t>
      </w:r>
      <w:r>
        <w:rPr>
          <w:rFonts w:ascii="Times New Roman"/>
          <w:b w:val="false"/>
          <w:i w:val="false"/>
          <w:color w:val="000000"/>
          <w:sz w:val="28"/>
        </w:rPr>
        <w:t xml:space="preserve"> государственная регистрация актов гражданского состояния по 7 видам (регистрация рождения, заключения брака, расторжение брака, установления отцовства, усыновление/удочерение, перемене фамилии, имени и отчества, смерти);</w:t>
      </w:r>
      <w:r>
        <w:br/>
      </w:r>
      <w:r>
        <w:rPr>
          <w:rFonts w:ascii="Times New Roman"/>
          <w:b w:val="false"/>
          <w:i w:val="false"/>
          <w:color w:val="000000"/>
          <w:sz w:val="28"/>
        </w:rPr>
        <w:t xml:space="preserve">
      28) </w:t>
      </w:r>
      <w:r>
        <w:rPr>
          <w:rFonts w:ascii="Times New Roman"/>
          <w:b w:val="false"/>
          <w:i w:val="false"/>
          <w:color w:val="000000"/>
          <w:sz w:val="28"/>
        </w:rPr>
        <w:t xml:space="preserve"> выдача повторных свидетельств, справок по регистрации актов гражданского состояния;</w:t>
      </w:r>
      <w:r>
        <w:br/>
      </w:r>
      <w:r>
        <w:rPr>
          <w:rFonts w:ascii="Times New Roman"/>
          <w:b w:val="false"/>
          <w:i w:val="false"/>
          <w:color w:val="000000"/>
          <w:sz w:val="28"/>
        </w:rPr>
        <w:t xml:space="preserve">
      29) </w:t>
      </w:r>
      <w:r>
        <w:rPr>
          <w:rFonts w:ascii="Times New Roman"/>
          <w:b w:val="false"/>
          <w:i w:val="false"/>
          <w:color w:val="000000"/>
          <w:sz w:val="28"/>
        </w:rPr>
        <w:t xml:space="preserve"> ведение информационной системы "РП ЗАГС" "ИИС ЦОН";</w:t>
      </w:r>
      <w:r>
        <w:br/>
      </w:r>
      <w:r>
        <w:rPr>
          <w:rFonts w:ascii="Times New Roman"/>
          <w:b w:val="false"/>
          <w:i w:val="false"/>
          <w:color w:val="000000"/>
          <w:sz w:val="28"/>
        </w:rPr>
        <w:t xml:space="preserve">
      30) </w:t>
      </w:r>
      <w:r>
        <w:rPr>
          <w:rFonts w:ascii="Times New Roman"/>
          <w:b w:val="false"/>
          <w:i w:val="false"/>
          <w:color w:val="000000"/>
          <w:sz w:val="28"/>
        </w:rPr>
        <w:t xml:space="preserve"> оказание услуг через портал электронного Правительства e.gov.kz;</w:t>
      </w:r>
      <w:r>
        <w:br/>
      </w:r>
      <w:r>
        <w:rPr>
          <w:rFonts w:ascii="Times New Roman"/>
          <w:b w:val="false"/>
          <w:i w:val="false"/>
          <w:color w:val="000000"/>
          <w:sz w:val="28"/>
        </w:rPr>
        <w:t xml:space="preserve">
      31) </w:t>
      </w:r>
      <w:r>
        <w:rPr>
          <w:rFonts w:ascii="Times New Roman"/>
          <w:b w:val="false"/>
          <w:i w:val="false"/>
          <w:color w:val="000000"/>
          <w:sz w:val="28"/>
        </w:rPr>
        <w:t xml:space="preserve"> оказание информационных услуг о государственной регистрации актов гражданского состояния;</w:t>
      </w:r>
      <w:r>
        <w:br/>
      </w:r>
      <w:r>
        <w:rPr>
          <w:rFonts w:ascii="Times New Roman"/>
          <w:b w:val="false"/>
          <w:i w:val="false"/>
          <w:color w:val="000000"/>
          <w:sz w:val="28"/>
        </w:rPr>
        <w:t xml:space="preserve">
      32) </w:t>
      </w:r>
      <w:r>
        <w:rPr>
          <w:rFonts w:ascii="Times New Roman"/>
          <w:b w:val="false"/>
          <w:i w:val="false"/>
          <w:color w:val="000000"/>
          <w:sz w:val="28"/>
        </w:rPr>
        <w:t xml:space="preserve"> взаимодействие с государственными органами, а также предоставление списков, отчетов и сведений;</w:t>
      </w:r>
      <w:r>
        <w:br/>
      </w:r>
      <w:r>
        <w:rPr>
          <w:rFonts w:ascii="Times New Roman"/>
          <w:b w:val="false"/>
          <w:i w:val="false"/>
          <w:color w:val="000000"/>
          <w:sz w:val="28"/>
        </w:rPr>
        <w:t xml:space="preserve">
      33) </w:t>
      </w:r>
      <w:r>
        <w:rPr>
          <w:rFonts w:ascii="Times New Roman"/>
          <w:b w:val="false"/>
          <w:i w:val="false"/>
          <w:color w:val="000000"/>
          <w:sz w:val="28"/>
        </w:rPr>
        <w:t xml:space="preserve"> представление информации по запросам государственных органов, наделенных контрольными и надзорными функциями;</w:t>
      </w:r>
      <w:r>
        <w:br/>
      </w:r>
      <w:r>
        <w:rPr>
          <w:rFonts w:ascii="Times New Roman"/>
          <w:b w:val="false"/>
          <w:i w:val="false"/>
          <w:color w:val="000000"/>
          <w:sz w:val="28"/>
        </w:rPr>
        <w:t xml:space="preserve">
      34) </w:t>
      </w:r>
      <w:r>
        <w:rPr>
          <w:rFonts w:ascii="Times New Roman"/>
          <w:b w:val="false"/>
          <w:i w:val="false"/>
          <w:color w:val="000000"/>
          <w:sz w:val="28"/>
        </w:rPr>
        <w:t xml:space="preserve"> оказание правовой помощи гражданам в пределах своей компетенции (по Минской, Кишиневской Конвенции);</w:t>
      </w:r>
      <w:r>
        <w:br/>
      </w:r>
      <w:r>
        <w:rPr>
          <w:rFonts w:ascii="Times New Roman"/>
          <w:b w:val="false"/>
          <w:i w:val="false"/>
          <w:color w:val="000000"/>
          <w:sz w:val="28"/>
        </w:rPr>
        <w:t xml:space="preserve">
      35) </w:t>
      </w:r>
      <w:r>
        <w:rPr>
          <w:rFonts w:ascii="Times New Roman"/>
          <w:b w:val="false"/>
          <w:i w:val="false"/>
          <w:color w:val="000000"/>
          <w:sz w:val="28"/>
        </w:rPr>
        <w:t xml:space="preserve"> оказание услуг по обращениям граждан;</w:t>
      </w:r>
      <w:r>
        <w:br/>
      </w:r>
      <w:r>
        <w:rPr>
          <w:rFonts w:ascii="Times New Roman"/>
          <w:b w:val="false"/>
          <w:i w:val="false"/>
          <w:color w:val="000000"/>
          <w:sz w:val="28"/>
        </w:rPr>
        <w:t xml:space="preserve">
      36) </w:t>
      </w:r>
      <w:r>
        <w:rPr>
          <w:rFonts w:ascii="Times New Roman"/>
          <w:b w:val="false"/>
          <w:i w:val="false"/>
          <w:color w:val="000000"/>
          <w:sz w:val="28"/>
        </w:rPr>
        <w:t xml:space="preserve"> отвечать на запросы нотариусов, адвокатов;</w:t>
      </w:r>
      <w:r>
        <w:br/>
      </w:r>
      <w:r>
        <w:rPr>
          <w:rFonts w:ascii="Times New Roman"/>
          <w:b w:val="false"/>
          <w:i w:val="false"/>
          <w:color w:val="000000"/>
          <w:sz w:val="28"/>
        </w:rPr>
        <w:t xml:space="preserve">
      37) </w:t>
      </w:r>
      <w:r>
        <w:rPr>
          <w:rFonts w:ascii="Times New Roman"/>
          <w:b w:val="false"/>
          <w:i w:val="false"/>
          <w:color w:val="000000"/>
          <w:sz w:val="28"/>
        </w:rPr>
        <w:t xml:space="preserve"> предоставление отчетов в органы юстиции;</w:t>
      </w:r>
      <w:r>
        <w:br/>
      </w:r>
      <w:r>
        <w:rPr>
          <w:rFonts w:ascii="Times New Roman"/>
          <w:b w:val="false"/>
          <w:i w:val="false"/>
          <w:color w:val="000000"/>
          <w:sz w:val="28"/>
        </w:rPr>
        <w:t xml:space="preserve">
      38) </w:t>
      </w:r>
      <w:r>
        <w:rPr>
          <w:rFonts w:ascii="Times New Roman"/>
          <w:b w:val="false"/>
          <w:i w:val="false"/>
          <w:color w:val="000000"/>
          <w:sz w:val="28"/>
        </w:rPr>
        <w:t xml:space="preserve"> запрашивать и получать от государственных органов и организаций необходимую информацию;</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w:t>
      </w:r>
      <w:r>
        <w:br/>
      </w:r>
      <w:r>
        <w:rPr>
          <w:rFonts w:ascii="Times New Roman"/>
          <w:b w:val="false"/>
          <w:i w:val="false"/>
          <w:color w:val="000000"/>
          <w:sz w:val="28"/>
        </w:rPr>
        <w:t xml:space="preserve">
      1) </w:t>
      </w:r>
      <w:r>
        <w:rPr>
          <w:rFonts w:ascii="Times New Roman"/>
          <w:b w:val="false"/>
          <w:i w:val="false"/>
          <w:color w:val="000000"/>
          <w:sz w:val="28"/>
        </w:rPr>
        <w:t xml:space="preserve"> представлять интересы акима, акимата, аппарата акима города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 xml:space="preserve">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акимата и аппарата акима города;</w:t>
      </w:r>
      <w:r>
        <w:br/>
      </w:r>
      <w:r>
        <w:rPr>
          <w:rFonts w:ascii="Times New Roman"/>
          <w:b w:val="false"/>
          <w:i w:val="false"/>
          <w:color w:val="000000"/>
          <w:sz w:val="28"/>
        </w:rPr>
        <w:t xml:space="preserve">
      3) </w:t>
      </w:r>
      <w:r>
        <w:rPr>
          <w:rFonts w:ascii="Times New Roman"/>
          <w:b w:val="false"/>
          <w:i w:val="false"/>
          <w:color w:val="000000"/>
          <w:sz w:val="28"/>
        </w:rPr>
        <w:t xml:space="preserve"> исполнять качественно и в срок акты и поручения Президента, Правительства Республики Казахстан и иных центральных исполнительных органов, акимов и акиматов области, города;</w:t>
      </w:r>
      <w:r>
        <w:br/>
      </w:r>
      <w:r>
        <w:rPr>
          <w:rFonts w:ascii="Times New Roman"/>
          <w:b w:val="false"/>
          <w:i w:val="false"/>
          <w:color w:val="000000"/>
          <w:sz w:val="28"/>
        </w:rPr>
        <w:t xml:space="preserve">
      4) </w:t>
      </w:r>
      <w:r>
        <w:rPr>
          <w:rFonts w:ascii="Times New Roman"/>
          <w:b w:val="false"/>
          <w:i w:val="false"/>
          <w:color w:val="000000"/>
          <w:sz w:val="28"/>
        </w:rPr>
        <w:t xml:space="preserve"> в случае официального запроса об юридических и физических лиц представлять необходимые материалы и информацию в пределах своей компетенции и в рамках законодательства;</w:t>
      </w:r>
      <w:r>
        <w:br/>
      </w:r>
      <w:r>
        <w:rPr>
          <w:rFonts w:ascii="Times New Roman"/>
          <w:b w:val="false"/>
          <w:i w:val="false"/>
          <w:color w:val="000000"/>
          <w:sz w:val="28"/>
        </w:rPr>
        <w:t xml:space="preserve">
      5) </w:t>
      </w:r>
      <w:r>
        <w:rPr>
          <w:rFonts w:ascii="Times New Roman"/>
          <w:b w:val="false"/>
          <w:i w:val="false"/>
          <w:color w:val="000000"/>
          <w:sz w:val="28"/>
        </w:rPr>
        <w:t xml:space="preserve"> участвовать на заседаниях акиматов различных уровней, коллегиях, совещаниях местных исполнительных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соблюдать нормы действующего законодательства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 xml:space="preserve"> давать физическим и юридическим лицам разъяснения по вопросам, отнесенным к компетенции;</w:t>
      </w:r>
      <w:r>
        <w:br/>
      </w:r>
      <w:r>
        <w:rPr>
          <w:rFonts w:ascii="Times New Roman"/>
          <w:b w:val="false"/>
          <w:i w:val="false"/>
          <w:color w:val="000000"/>
          <w:sz w:val="28"/>
        </w:rPr>
        <w:t xml:space="preserve">
      8) </w:t>
      </w:r>
      <w:r>
        <w:rPr>
          <w:rFonts w:ascii="Times New Roman"/>
          <w:b w:val="false"/>
          <w:i w:val="false"/>
          <w:color w:val="000000"/>
          <w:sz w:val="28"/>
        </w:rPr>
        <w:t xml:space="preserve"> проводить на постоянной основе проверки исполнения актов Президента, Правительства Республики Казахстан, акимата, акима области и города, принимать меры по устранению выявленных нарушений закона;</w:t>
      </w:r>
      <w:r>
        <w:br/>
      </w:r>
      <w:r>
        <w:rPr>
          <w:rFonts w:ascii="Times New Roman"/>
          <w:b w:val="false"/>
          <w:i w:val="false"/>
          <w:color w:val="000000"/>
          <w:sz w:val="28"/>
        </w:rPr>
        <w:t xml:space="preserve">
      9) </w:t>
      </w:r>
      <w:r>
        <w:rPr>
          <w:rFonts w:ascii="Times New Roman"/>
          <w:b w:val="false"/>
          <w:i w:val="false"/>
          <w:color w:val="000000"/>
          <w:sz w:val="28"/>
        </w:rPr>
        <w:t xml:space="preserve"> участвовать в разработке проектов нормативных правовых актов;</w:t>
      </w:r>
      <w:r>
        <w:br/>
      </w:r>
      <w:r>
        <w:rPr>
          <w:rFonts w:ascii="Times New Roman"/>
          <w:b w:val="false"/>
          <w:i w:val="false"/>
          <w:color w:val="000000"/>
          <w:sz w:val="28"/>
        </w:rPr>
        <w:t xml:space="preserve">
      10) </w:t>
      </w:r>
      <w:r>
        <w:rPr>
          <w:rFonts w:ascii="Times New Roman"/>
          <w:b w:val="false"/>
          <w:i w:val="false"/>
          <w:color w:val="000000"/>
          <w:sz w:val="28"/>
        </w:rPr>
        <w:t xml:space="preserve"> привлекать работников аппарата акима, отделов и иных органов финансируемых из республиканского и местного бюджета, к участию в подготовке вопросов, вносимых на заседания акимата области и города, а также Правительства Республики Казахстан;</w:t>
      </w:r>
      <w:r>
        <w:br/>
      </w:r>
      <w:r>
        <w:rPr>
          <w:rFonts w:ascii="Times New Roman"/>
          <w:b w:val="false"/>
          <w:i w:val="false"/>
          <w:color w:val="000000"/>
          <w:sz w:val="28"/>
        </w:rPr>
        <w:t xml:space="preserve">
      11) </w:t>
      </w:r>
      <w:r>
        <w:rPr>
          <w:rFonts w:ascii="Times New Roman"/>
          <w:b w:val="false"/>
          <w:i w:val="false"/>
          <w:color w:val="000000"/>
          <w:sz w:val="28"/>
        </w:rPr>
        <w:t xml:space="preserve"> приобретать и осуществлять имущественные и неимущественные права;</w:t>
      </w:r>
      <w:r>
        <w:br/>
      </w:r>
      <w:r>
        <w:rPr>
          <w:rFonts w:ascii="Times New Roman"/>
          <w:b w:val="false"/>
          <w:i w:val="false"/>
          <w:color w:val="000000"/>
          <w:sz w:val="28"/>
        </w:rPr>
        <w:t xml:space="preserve">
      12) </w:t>
      </w:r>
      <w:r>
        <w:rPr>
          <w:rFonts w:ascii="Times New Roman"/>
          <w:b w:val="false"/>
          <w:i w:val="false"/>
          <w:color w:val="000000"/>
          <w:sz w:val="28"/>
        </w:rPr>
        <w:t xml:space="preserve"> быть истцом и ответчиком в суде от имени акимата, акима и аппарата акима;</w:t>
      </w:r>
      <w:r>
        <w:br/>
      </w:r>
      <w:r>
        <w:rPr>
          <w:rFonts w:ascii="Times New Roman"/>
          <w:b w:val="false"/>
          <w:i w:val="false"/>
          <w:color w:val="000000"/>
          <w:sz w:val="28"/>
        </w:rPr>
        <w:t xml:space="preserve">
      13) </w:t>
      </w:r>
      <w:r>
        <w:rPr>
          <w:rFonts w:ascii="Times New Roman"/>
          <w:b w:val="false"/>
          <w:i w:val="false"/>
          <w:color w:val="000000"/>
          <w:sz w:val="28"/>
        </w:rPr>
        <w:t xml:space="preserve"> обеспечивать соблюдение сотрудниками коммунального учреждения "Аппарат акима города Тараз Жамбылской области" норм этики государственных служащих;</w:t>
      </w:r>
      <w:r>
        <w:br/>
      </w:r>
      <w:r>
        <w:rPr>
          <w:rFonts w:ascii="Times New Roman"/>
          <w:b w:val="false"/>
          <w:i w:val="false"/>
          <w:color w:val="000000"/>
          <w:sz w:val="28"/>
        </w:rPr>
        <w:t xml:space="preserve">
      14) </w:t>
      </w:r>
      <w:r>
        <w:rPr>
          <w:rFonts w:ascii="Times New Roman"/>
          <w:b w:val="false"/>
          <w:i w:val="false"/>
          <w:color w:val="000000"/>
          <w:sz w:val="28"/>
        </w:rPr>
        <w:t xml:space="preserve">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3. Организация деятельности государственного органа </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Руководство коммунального государственного учреждения "Аппарат акима города Тараз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города Тараз Жамбылской области"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города Тараз Жамбылской области" назначается на должность и освобождается от должности акимом города.</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города Тараз Жамбылской области" не имеет заместителей.</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"Аппарат акима города Тараз Жамбылской области":</w:t>
      </w:r>
      <w:r>
        <w:br/>
      </w:r>
      <w:r>
        <w:rPr>
          <w:rFonts w:ascii="Times New Roman"/>
          <w:b w:val="false"/>
          <w:i w:val="false"/>
          <w:color w:val="000000"/>
          <w:sz w:val="28"/>
        </w:rPr>
        <w:t xml:space="preserve">
      1) </w:t>
      </w:r>
      <w:r>
        <w:rPr>
          <w:rFonts w:ascii="Times New Roman"/>
          <w:b w:val="false"/>
          <w:i w:val="false"/>
          <w:color w:val="000000"/>
          <w:sz w:val="28"/>
        </w:rPr>
        <w:t xml:space="preserve"> давать доверенности и представляет аппарат акима города в государственных органах, иных организациях, во взаимоотношениях с гражданами;</w:t>
      </w:r>
      <w:r>
        <w:br/>
      </w:r>
      <w:r>
        <w:rPr>
          <w:rFonts w:ascii="Times New Roman"/>
          <w:b w:val="false"/>
          <w:i w:val="false"/>
          <w:color w:val="000000"/>
          <w:sz w:val="28"/>
        </w:rPr>
        <w:t xml:space="preserve">
      2) </w:t>
      </w:r>
      <w:r>
        <w:rPr>
          <w:rFonts w:ascii="Times New Roman"/>
          <w:b w:val="false"/>
          <w:i w:val="false"/>
          <w:color w:val="000000"/>
          <w:sz w:val="28"/>
        </w:rPr>
        <w:t xml:space="preserve"> организует и руководит работой аппарата акима и несет персональную ответственность за выполнение возложенных на него функций и задач;</w:t>
      </w:r>
      <w:r>
        <w:br/>
      </w:r>
      <w:r>
        <w:rPr>
          <w:rFonts w:ascii="Times New Roman"/>
          <w:b w:val="false"/>
          <w:i w:val="false"/>
          <w:color w:val="000000"/>
          <w:sz w:val="28"/>
        </w:rPr>
        <w:t xml:space="preserve">
      3) </w:t>
      </w:r>
      <w:r>
        <w:rPr>
          <w:rFonts w:ascii="Times New Roman"/>
          <w:b w:val="false"/>
          <w:i w:val="false"/>
          <w:color w:val="000000"/>
          <w:sz w:val="28"/>
        </w:rPr>
        <w:t xml:space="preserve"> осуществляет перспективное и текущее планирование деятельности акима, акимата, аппарата акима города;</w:t>
      </w:r>
      <w:r>
        <w:br/>
      </w:r>
      <w:r>
        <w:rPr>
          <w:rFonts w:ascii="Times New Roman"/>
          <w:b w:val="false"/>
          <w:i w:val="false"/>
          <w:color w:val="000000"/>
          <w:sz w:val="28"/>
        </w:rPr>
        <w:t xml:space="preserve">
      4) </w:t>
      </w:r>
      <w:r>
        <w:rPr>
          <w:rFonts w:ascii="Times New Roman"/>
          <w:b w:val="false"/>
          <w:i w:val="false"/>
          <w:color w:val="000000"/>
          <w:sz w:val="28"/>
        </w:rPr>
        <w:t xml:space="preserve"> организует работу по контролю за выполнение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города, постановлений акимата области и города;</w:t>
      </w:r>
      <w:r>
        <w:br/>
      </w:r>
      <w:r>
        <w:rPr>
          <w:rFonts w:ascii="Times New Roman"/>
          <w:b w:val="false"/>
          <w:i w:val="false"/>
          <w:color w:val="000000"/>
          <w:sz w:val="28"/>
        </w:rPr>
        <w:t xml:space="preserve">
      5) </w:t>
      </w:r>
      <w:r>
        <w:rPr>
          <w:rFonts w:ascii="Times New Roman"/>
          <w:b w:val="false"/>
          <w:i w:val="false"/>
          <w:color w:val="000000"/>
          <w:sz w:val="28"/>
        </w:rPr>
        <w:t xml:space="preserve"> координирует работу отделов аппарата акима и отделов акимата по вопросам контроля; </w:t>
      </w:r>
      <w:r>
        <w:br/>
      </w:r>
      <w:r>
        <w:rPr>
          <w:rFonts w:ascii="Times New Roman"/>
          <w:b w:val="false"/>
          <w:i w:val="false"/>
          <w:color w:val="000000"/>
          <w:sz w:val="28"/>
        </w:rPr>
        <w:t xml:space="preserve">
      6) </w:t>
      </w:r>
      <w:r>
        <w:rPr>
          <w:rFonts w:ascii="Times New Roman"/>
          <w:b w:val="false"/>
          <w:i w:val="false"/>
          <w:color w:val="000000"/>
          <w:sz w:val="28"/>
        </w:rPr>
        <w:t xml:space="preserve"> осуществляет обеспечение деятельности по проведению аттестации, конкурсного отбора, продвижение по службе, привлечению к дисциплинарной ответственности, стажировке наставничеству, оценке эффективности, повышению квалификации и переподготовке государственных служащих аппарата акима города и исполнительных органов, финансируемых из местного бюджета;</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проведение заседаний акимата города, подготовку и проведение совещаний;</w:t>
      </w:r>
      <w:r>
        <w:br/>
      </w:r>
      <w:r>
        <w:rPr>
          <w:rFonts w:ascii="Times New Roman"/>
          <w:b w:val="false"/>
          <w:i w:val="false"/>
          <w:color w:val="000000"/>
          <w:sz w:val="28"/>
        </w:rPr>
        <w:t xml:space="preserve">
      8) </w:t>
      </w:r>
      <w:r>
        <w:rPr>
          <w:rFonts w:ascii="Times New Roman"/>
          <w:b w:val="false"/>
          <w:i w:val="false"/>
          <w:color w:val="000000"/>
          <w:sz w:val="28"/>
        </w:rPr>
        <w:t xml:space="preserve"> проводит анализ состояния исполнительской дисциплины в структурных подразделениях аппарата акима города и исполнительных органов, финансируемых из местного бюджета, информирует акима города;</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работу по проведению выборов, составлению списков избирателей города, первичного списка кандидатов в присяжные заседатели;</w:t>
      </w:r>
      <w:r>
        <w:br/>
      </w:r>
      <w:r>
        <w:rPr>
          <w:rFonts w:ascii="Times New Roman"/>
          <w:b w:val="false"/>
          <w:i w:val="false"/>
          <w:color w:val="000000"/>
          <w:sz w:val="28"/>
        </w:rPr>
        <w:t xml:space="preserve">
      10) </w:t>
      </w:r>
      <w:r>
        <w:rPr>
          <w:rFonts w:ascii="Times New Roman"/>
          <w:b w:val="false"/>
          <w:i w:val="false"/>
          <w:color w:val="000000"/>
          <w:sz w:val="28"/>
        </w:rPr>
        <w:t xml:space="preserve"> ведет переписку с государственными органами, иными организациями по вопросам, входящим в компетенцию и не требующим решения акима города;</w:t>
      </w:r>
      <w:r>
        <w:br/>
      </w:r>
      <w:r>
        <w:rPr>
          <w:rFonts w:ascii="Times New Roman"/>
          <w:b w:val="false"/>
          <w:i w:val="false"/>
          <w:color w:val="000000"/>
          <w:sz w:val="28"/>
        </w:rPr>
        <w:t xml:space="preserve">
      11) </w:t>
      </w:r>
      <w:r>
        <w:rPr>
          <w:rFonts w:ascii="Times New Roman"/>
          <w:b w:val="false"/>
          <w:i w:val="false"/>
          <w:color w:val="000000"/>
          <w:sz w:val="28"/>
        </w:rPr>
        <w:t xml:space="preserve">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12) </w:t>
      </w:r>
      <w:r>
        <w:rPr>
          <w:rFonts w:ascii="Times New Roman"/>
          <w:b w:val="false"/>
          <w:i w:val="false"/>
          <w:color w:val="000000"/>
          <w:sz w:val="28"/>
        </w:rPr>
        <w:t xml:space="preserve"> в установленном законодательством порядке принимает, увольняет, привлекает к дисциплинарной ответственности работников,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13) </w:t>
      </w:r>
      <w:r>
        <w:rPr>
          <w:rFonts w:ascii="Times New Roman"/>
          <w:b w:val="false"/>
          <w:i w:val="false"/>
          <w:color w:val="000000"/>
          <w:sz w:val="28"/>
        </w:rPr>
        <w:t xml:space="preserve"> издает приказы и дает указания, обязательные для исполнения работниками аппарата акима города, подписывает служебную документацию в пределах компетенции;</w:t>
      </w:r>
      <w:r>
        <w:br/>
      </w:r>
      <w:r>
        <w:rPr>
          <w:rFonts w:ascii="Times New Roman"/>
          <w:b w:val="false"/>
          <w:i w:val="false"/>
          <w:color w:val="000000"/>
          <w:sz w:val="28"/>
        </w:rPr>
        <w:t xml:space="preserve">
      14) </w:t>
      </w:r>
      <w:r>
        <w:rPr>
          <w:rFonts w:ascii="Times New Roman"/>
          <w:b w:val="false"/>
          <w:i w:val="false"/>
          <w:color w:val="000000"/>
          <w:sz w:val="28"/>
        </w:rPr>
        <w:t xml:space="preserve"> образует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xml:space="preserve">
      15) </w:t>
      </w:r>
      <w:r>
        <w:rPr>
          <w:rFonts w:ascii="Times New Roman"/>
          <w:b w:val="false"/>
          <w:i w:val="false"/>
          <w:color w:val="000000"/>
          <w:sz w:val="28"/>
        </w:rPr>
        <w:t xml:space="preserve"> в пределах своей компетенции распоряжается денежными средствами аппарата акима города, осуществляет контроль за целевым использованием бюджетных средств, имеет право подписи на финансовых документах;</w:t>
      </w:r>
      <w:r>
        <w:br/>
      </w:r>
      <w:r>
        <w:rPr>
          <w:rFonts w:ascii="Times New Roman"/>
          <w:b w:val="false"/>
          <w:i w:val="false"/>
          <w:color w:val="000000"/>
          <w:sz w:val="28"/>
        </w:rPr>
        <w:t xml:space="preserve">
      16) </w:t>
      </w:r>
      <w:r>
        <w:rPr>
          <w:rFonts w:ascii="Times New Roman"/>
          <w:b w:val="false"/>
          <w:i w:val="false"/>
          <w:color w:val="000000"/>
          <w:sz w:val="28"/>
        </w:rPr>
        <w:t xml:space="preserve"> обеспечивает соблюдение установленного Регламентом акимата города порядка прохождения и утверждения вносимых на рассмотрение акимата и акима города вопросов, проектов постановлений акимата города, решений и распоряжений акима города; </w:t>
      </w:r>
      <w:r>
        <w:br/>
      </w:r>
      <w:r>
        <w:rPr>
          <w:rFonts w:ascii="Times New Roman"/>
          <w:b w:val="false"/>
          <w:i w:val="false"/>
          <w:color w:val="000000"/>
          <w:sz w:val="28"/>
        </w:rPr>
        <w:t xml:space="preserve">
      17) </w:t>
      </w:r>
      <w:r>
        <w:rPr>
          <w:rFonts w:ascii="Times New Roman"/>
          <w:b w:val="false"/>
          <w:i w:val="false"/>
          <w:color w:val="000000"/>
          <w:sz w:val="28"/>
        </w:rPr>
        <w:t xml:space="preserve"> устанавливает внутренний трудовой распорядок в аппарате акима города;</w:t>
      </w:r>
      <w:r>
        <w:br/>
      </w:r>
      <w:r>
        <w:rPr>
          <w:rFonts w:ascii="Times New Roman"/>
          <w:b w:val="false"/>
          <w:i w:val="false"/>
          <w:color w:val="000000"/>
          <w:sz w:val="28"/>
        </w:rPr>
        <w:t xml:space="preserve">
      18) </w:t>
      </w:r>
      <w:r>
        <w:rPr>
          <w:rFonts w:ascii="Times New Roman"/>
          <w:b w:val="false"/>
          <w:i w:val="false"/>
          <w:color w:val="000000"/>
          <w:sz w:val="28"/>
        </w:rPr>
        <w:t xml:space="preserve"> утверждает смету расходов аппарата акима города;</w:t>
      </w:r>
      <w:r>
        <w:br/>
      </w:r>
      <w:r>
        <w:rPr>
          <w:rFonts w:ascii="Times New Roman"/>
          <w:b w:val="false"/>
          <w:i w:val="false"/>
          <w:color w:val="000000"/>
          <w:sz w:val="28"/>
        </w:rPr>
        <w:t xml:space="preserve">
      19) </w:t>
      </w:r>
      <w:r>
        <w:rPr>
          <w:rFonts w:ascii="Times New Roman"/>
          <w:b w:val="false"/>
          <w:i w:val="false"/>
          <w:color w:val="000000"/>
          <w:sz w:val="28"/>
        </w:rPr>
        <w:t xml:space="preserve"> организует и обеспечивает реализацию кадровой политики акима города; </w:t>
      </w:r>
      <w:r>
        <w:br/>
      </w:r>
      <w:r>
        <w:rPr>
          <w:rFonts w:ascii="Times New Roman"/>
          <w:b w:val="false"/>
          <w:i w:val="false"/>
          <w:color w:val="000000"/>
          <w:sz w:val="28"/>
        </w:rPr>
        <w:t xml:space="preserve">
      20) </w:t>
      </w:r>
      <w:r>
        <w:rPr>
          <w:rFonts w:ascii="Times New Roman"/>
          <w:b w:val="false"/>
          <w:i w:val="false"/>
          <w:color w:val="000000"/>
          <w:sz w:val="28"/>
        </w:rPr>
        <w:t xml:space="preserve"> утверждает перечень рассылки заверенных копий постановлений, протокольных поручений акимата города, решений и распоряжений акима города;</w:t>
      </w:r>
      <w:r>
        <w:br/>
      </w:r>
      <w:r>
        <w:rPr>
          <w:rFonts w:ascii="Times New Roman"/>
          <w:b w:val="false"/>
          <w:i w:val="false"/>
          <w:color w:val="000000"/>
          <w:sz w:val="28"/>
        </w:rPr>
        <w:t xml:space="preserve">
      21) </w:t>
      </w:r>
      <w:r>
        <w:rPr>
          <w:rFonts w:ascii="Times New Roman"/>
          <w:b w:val="false"/>
          <w:i w:val="false"/>
          <w:color w:val="000000"/>
          <w:sz w:val="28"/>
        </w:rPr>
        <w:t xml:space="preserve"> на руководителя аппарата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22) </w:t>
      </w:r>
      <w:r>
        <w:rPr>
          <w:rFonts w:ascii="Times New Roman"/>
          <w:b w:val="false"/>
          <w:i w:val="false"/>
          <w:color w:val="000000"/>
          <w:sz w:val="28"/>
        </w:rPr>
        <w:t xml:space="preserve">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"Аппарат акима города Тараз Жамбылской области"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xml:space="preserve">
      22. </w:t>
      </w:r>
      <w:r>
        <w:rPr>
          <w:rFonts w:ascii="Times New Roman"/>
          <w:b w:val="false"/>
          <w:i w:val="false"/>
          <w:color w:val="000000"/>
          <w:sz w:val="28"/>
        </w:rPr>
        <w:t xml:space="preserve"> Аппарат коммунального государственного учреждения "Аппарат акима города Тараз Жамбылской области"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 </w:t>
      </w:r>
      <w:r>
        <w:br/>
      </w:r>
      <w:r>
        <w:rPr>
          <w:rFonts w:ascii="Times New Roman"/>
          <w:b w:val="false"/>
          <w:i w:val="false"/>
          <w:color w:val="000000"/>
          <w:sz w:val="28"/>
        </w:rPr>
        <w:t>
</w:t>
      </w:r>
    </w:p>
    <w:bookmarkStart w:name="z117" w:id="5"/>
    <w:p>
      <w:pPr>
        <w:spacing w:after="0"/>
        <w:ind w:left="0"/>
        <w:jc w:val="left"/>
      </w:pPr>
      <w:r>
        <w:rPr>
          <w:rFonts w:ascii="Times New Roman"/>
          <w:b/>
          <w:i w:val="false"/>
          <w:color w:val="000000"/>
        </w:rPr>
        <w:t xml:space="preserve"> 4. Имущество аппарата акима</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"Аппарат акима города Тараз Жамбылской области" формируется за счет имущества, переданного ему собственником. </w:t>
      </w:r>
      <w:r>
        <w:br/>
      </w:r>
      <w:r>
        <w:rPr>
          <w:rFonts w:ascii="Times New Roman"/>
          <w:b w:val="false"/>
          <w:i w:val="false"/>
          <w:color w:val="000000"/>
          <w:sz w:val="28"/>
        </w:rPr>
        <w:t xml:space="preserve">
      24.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города Тараз Жамбылской области"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 xml:space="preserve"> Коммунальное государственное учреждение "Аппарат акима города Тараз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122" w:id="6"/>
    <w:p>
      <w:pPr>
        <w:spacing w:after="0"/>
        <w:ind w:left="0"/>
        <w:jc w:val="left"/>
      </w:pPr>
      <w:r>
        <w:rPr>
          <w:rFonts w:ascii="Times New Roman"/>
          <w:b/>
          <w:i w:val="false"/>
          <w:color w:val="000000"/>
        </w:rPr>
        <w:t xml:space="preserve"> 5. Реорганизация и упразднение государственного органа </w:t>
      </w:r>
    </w:p>
    <w:bookmarkEnd w:id="6"/>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Реорганизация и упразднение коммунального государственного учреждения "Аппарат акима города Тараз Жамбылской области"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