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d19c" w14:textId="920d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аппарата акима аульных округов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7 июля 2015 года №468. Зарегистрировано Департаментом юстиции Жамбылской области 6 августа 2015 года № 2721. Утратило силу постановлением акимата Жамбылского района Жамбылской области от 07 сентября 2016 года № 418</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Жамбылского района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Согласно приложению утвердить прилагаемые </w:t>
      </w:r>
      <w:r>
        <w:rPr>
          <w:rFonts w:ascii="Times New Roman"/>
          <w:b w:val="false"/>
          <w:i w:val="false"/>
          <w:color w:val="000000"/>
          <w:sz w:val="28"/>
        </w:rPr>
        <w:t>Положения</w:t>
      </w:r>
      <w:r>
        <w:rPr>
          <w:rFonts w:ascii="Times New Roman"/>
          <w:b w:val="false"/>
          <w:i w:val="false"/>
          <w:color w:val="000000"/>
          <w:sz w:val="28"/>
        </w:rPr>
        <w:t xml:space="preserve"> аппарата акима аульных округов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№468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9987"/>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аульных округов</w:t>
            </w:r>
            <w:r>
              <w:br/>
            </w:r>
            <w:r>
              <w:rPr>
                <w:rFonts w:ascii="Times New Roman"/>
                <w:b/>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Асинского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Акбулымского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Гродиковского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Ерназарского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Жамбылского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Каратобинского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Каройского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Кызылкайнарского аульного округа Жамбылского района Жамбылской области"</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Орнекского аульного округа Жамбылского района Жамбылской области"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7 июля 2015 года № 468</w:t>
            </w:r>
          </w:p>
        </w:tc>
      </w:tr>
    </w:tbl>
    <w:bookmarkStart w:name="z22" w:id="0"/>
    <w:p>
      <w:pPr>
        <w:spacing w:after="0"/>
        <w:ind w:left="0"/>
        <w:jc w:val="left"/>
      </w:pPr>
      <w:r>
        <w:rPr>
          <w:rFonts w:ascii="Times New Roman"/>
          <w:b/>
          <w:i w:val="false"/>
          <w:color w:val="000000"/>
        </w:rPr>
        <w:t xml:space="preserve"> ПОЛОЖЕНИЕ</w:t>
      </w:r>
    </w:p>
    <w:bookmarkEnd w:id="0"/>
    <w:bookmarkStart w:name="z23" w:id="1"/>
    <w:p>
      <w:pPr>
        <w:spacing w:after="0"/>
        <w:ind w:left="0"/>
        <w:jc w:val="left"/>
      </w:pPr>
      <w:r>
        <w:rPr>
          <w:rFonts w:ascii="Times New Roman"/>
          <w:b/>
          <w:i w:val="false"/>
          <w:color w:val="000000"/>
        </w:rPr>
        <w:t xml:space="preserve"> о коммунальном государственном учреждении "Аппарат акима Асинского аульного округа Жамбылского района Жамбылской области"</w:t>
      </w:r>
    </w:p>
    <w:bookmarkEnd w:id="1"/>
    <w:bookmarkStart w:name="z24"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Асинского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Асинского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Асинского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Асинского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Асинского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Асинского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Асинского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Асинского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Асинского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080200, Республика Казахстан, Жамбылская область, Жамбылский район, село Аса, улица Тугелбая, дом №5.</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Асинского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Асинского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Асинского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Асинского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Асинского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Асинского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Асинского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Асинского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Асинского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Асинского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Асинского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Асинского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Асинского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 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Асинского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Асинского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Асинского аульного округа Жамбылского района Жамбылской области" возглавляется акимом Асинского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20" w:id="5"/>
    <w:p>
      <w:pPr>
        <w:spacing w:after="0"/>
        <w:ind w:left="0"/>
        <w:jc w:val="left"/>
      </w:pPr>
      <w:r>
        <w:rPr>
          <w:rFonts w:ascii="Times New Roman"/>
          <w:b/>
          <w:i w:val="false"/>
          <w:color w:val="000000"/>
        </w:rPr>
        <w:t xml:space="preserve"> 4. Имущество государственного органа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Асинского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Асинского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Асинского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Асинского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125" w:id="6"/>
    <w:p>
      <w:pPr>
        <w:spacing w:after="0"/>
        <w:ind w:left="0"/>
        <w:jc w:val="left"/>
      </w:pPr>
      <w:r>
        <w:rPr>
          <w:rFonts w:ascii="Times New Roman"/>
          <w:b/>
          <w:i w:val="false"/>
          <w:color w:val="000000"/>
        </w:rPr>
        <w:t xml:space="preserve"> 5. Реорганизация и управление государственного органа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Асинского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 468 </w:t>
            </w:r>
          </w:p>
        </w:tc>
      </w:tr>
    </w:tbl>
    <w:bookmarkStart w:name="z128" w:id="7"/>
    <w:p>
      <w:pPr>
        <w:spacing w:after="0"/>
        <w:ind w:left="0"/>
        <w:jc w:val="left"/>
      </w:pPr>
      <w:r>
        <w:rPr>
          <w:rFonts w:ascii="Times New Roman"/>
          <w:b/>
          <w:i w:val="false"/>
          <w:color w:val="000000"/>
        </w:rPr>
        <w:t xml:space="preserve"> ПОЛОЖЕНИЕ</w:t>
      </w:r>
    </w:p>
    <w:bookmarkEnd w:id="7"/>
    <w:bookmarkStart w:name="z129" w:id="8"/>
    <w:p>
      <w:pPr>
        <w:spacing w:after="0"/>
        <w:ind w:left="0"/>
        <w:jc w:val="left"/>
      </w:pPr>
      <w:r>
        <w:rPr>
          <w:rFonts w:ascii="Times New Roman"/>
          <w:b/>
          <w:i w:val="false"/>
          <w:color w:val="000000"/>
        </w:rPr>
        <w:t xml:space="preserve"> о коммунальном государственном учреждении "Аппарат акима Акбулымского аульного округа Жамбылского района Жамбылской области"</w:t>
      </w:r>
    </w:p>
    <w:bookmarkEnd w:id="8"/>
    <w:bookmarkStart w:name="z130" w:id="9"/>
    <w:p>
      <w:pPr>
        <w:spacing w:after="0"/>
        <w:ind w:left="0"/>
        <w:jc w:val="left"/>
      </w:pPr>
      <w:r>
        <w:rPr>
          <w:rFonts w:ascii="Times New Roman"/>
          <w:b/>
          <w:i w:val="false"/>
          <w:color w:val="000000"/>
        </w:rPr>
        <w:t xml:space="preserve"> 1. Общие положения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Акбулымского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Акбулымского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Акбулымского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Акбулымского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Акбулымского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Акбулымского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Акбулымского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Акбулымского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Акбулымского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080202, Республика Казахстан, Жамбылская область, Жамбылский район, село Акбулым, улица Дербес Болыс, дом №52.</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Акбулымского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Акбулымского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Акбулымского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Акбулымского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Акбулымского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Акбулымского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45" w:id="1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Акбулымского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207" w:id="11"/>
    <w:p>
      <w:pPr>
        <w:spacing w:after="0"/>
        <w:ind w:left="0"/>
        <w:jc w:val="left"/>
      </w:pPr>
      <w:r>
        <w:rPr>
          <w:rFonts w:ascii="Times New Roman"/>
          <w:b/>
          <w:i w:val="false"/>
          <w:color w:val="000000"/>
        </w:rPr>
        <w:t xml:space="preserve"> 3. Организация деятельности государственного органа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Акбулымского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Акбулымского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Акбулымского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не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Акбулымского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 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22.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возглавляется акимом Акбулымского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226" w:id="12"/>
    <w:p>
      <w:pPr>
        <w:spacing w:after="0"/>
        <w:ind w:left="0"/>
        <w:jc w:val="left"/>
      </w:pPr>
      <w:r>
        <w:rPr>
          <w:rFonts w:ascii="Times New Roman"/>
          <w:b/>
          <w:i w:val="false"/>
          <w:color w:val="000000"/>
        </w:rPr>
        <w:t xml:space="preserve"> 4. Имущество государственного органа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Акбулымского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24.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Акбулымского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Акбулымского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231" w:id="13"/>
    <w:p>
      <w:pPr>
        <w:spacing w:after="0"/>
        <w:ind w:left="0"/>
        <w:jc w:val="left"/>
      </w:pPr>
      <w:r>
        <w:rPr>
          <w:rFonts w:ascii="Times New Roman"/>
          <w:b/>
          <w:i w:val="false"/>
          <w:color w:val="000000"/>
        </w:rPr>
        <w:t xml:space="preserve"> 5. Реорганизация и управление государственного органа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Акбулымского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 468 </w:t>
            </w:r>
          </w:p>
        </w:tc>
      </w:tr>
    </w:tbl>
    <w:bookmarkStart w:name="z234" w:id="14"/>
    <w:p>
      <w:pPr>
        <w:spacing w:after="0"/>
        <w:ind w:left="0"/>
        <w:jc w:val="left"/>
      </w:pPr>
      <w:r>
        <w:rPr>
          <w:rFonts w:ascii="Times New Roman"/>
          <w:b/>
          <w:i w:val="false"/>
          <w:color w:val="000000"/>
        </w:rPr>
        <w:t xml:space="preserve"> ПОЛОЖЕНИЕ</w:t>
      </w:r>
    </w:p>
    <w:bookmarkEnd w:id="14"/>
    <w:bookmarkStart w:name="z235" w:id="15"/>
    <w:p>
      <w:pPr>
        <w:spacing w:after="0"/>
        <w:ind w:left="0"/>
        <w:jc w:val="left"/>
      </w:pPr>
      <w:r>
        <w:rPr>
          <w:rFonts w:ascii="Times New Roman"/>
          <w:b/>
          <w:i w:val="false"/>
          <w:color w:val="000000"/>
        </w:rPr>
        <w:t xml:space="preserve"> о коммунальном государственном учреждении "Аппарат акима Гродиковского аульного округа Жамбылского района Жамбылской области"</w:t>
      </w:r>
    </w:p>
    <w:bookmarkEnd w:id="15"/>
    <w:bookmarkStart w:name="z236" w:id="16"/>
    <w:p>
      <w:pPr>
        <w:spacing w:after="0"/>
        <w:ind w:left="0"/>
        <w:jc w:val="left"/>
      </w:pPr>
      <w:r>
        <w:rPr>
          <w:rFonts w:ascii="Times New Roman"/>
          <w:b/>
          <w:i w:val="false"/>
          <w:color w:val="000000"/>
        </w:rPr>
        <w:t xml:space="preserve"> 1. Общие положения</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080207, Республика Казахстан, Жамбылская область, Жамбылский район, село Гродиково, улица Мира, дом №88 "б".</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Гродиковского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Гродиковского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Гродиковского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51" w:id="1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Гродиковского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12)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Гродиковского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313" w:id="18"/>
    <w:p>
      <w:pPr>
        <w:spacing w:after="0"/>
        <w:ind w:left="0"/>
        <w:jc w:val="left"/>
      </w:pPr>
      <w:r>
        <w:rPr>
          <w:rFonts w:ascii="Times New Roman"/>
          <w:b/>
          <w:i w:val="false"/>
          <w:color w:val="000000"/>
        </w:rPr>
        <w:t xml:space="preserve"> 3. Организация деятельности государственного органа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Гродиковского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Гродиковского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Гродиковского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Гродиковского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Гродиковского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 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Гродиковского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Гродиковского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Гродиковского аульного округа Жамбылского района Жамбылской области" возглавляется акимом Гродиковского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332" w:id="19"/>
    <w:p>
      <w:pPr>
        <w:spacing w:after="0"/>
        <w:ind w:left="0"/>
        <w:jc w:val="left"/>
      </w:pPr>
      <w:r>
        <w:rPr>
          <w:rFonts w:ascii="Times New Roman"/>
          <w:b/>
          <w:i w:val="false"/>
          <w:color w:val="000000"/>
        </w:rPr>
        <w:t xml:space="preserve"> 4. Имущество государственного органа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Гродиковского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Гродиковского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Гродиковского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Гродиковского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337" w:id="20"/>
    <w:p>
      <w:pPr>
        <w:spacing w:after="0"/>
        <w:ind w:left="0"/>
        <w:jc w:val="left"/>
      </w:pPr>
      <w:r>
        <w:rPr>
          <w:rFonts w:ascii="Times New Roman"/>
          <w:b/>
          <w:i w:val="false"/>
          <w:color w:val="000000"/>
        </w:rPr>
        <w:t xml:space="preserve"> 5. Реорганизация и управление государственного органа</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Гродиковского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 468 </w:t>
            </w:r>
          </w:p>
        </w:tc>
      </w:tr>
    </w:tbl>
    <w:bookmarkStart w:name="z340" w:id="21"/>
    <w:p>
      <w:pPr>
        <w:spacing w:after="0"/>
        <w:ind w:left="0"/>
        <w:jc w:val="left"/>
      </w:pPr>
      <w:r>
        <w:rPr>
          <w:rFonts w:ascii="Times New Roman"/>
          <w:b/>
          <w:i w:val="false"/>
          <w:color w:val="000000"/>
        </w:rPr>
        <w:t xml:space="preserve"> ПОЛОЖЕНИЕ</w:t>
      </w:r>
    </w:p>
    <w:bookmarkEnd w:id="21"/>
    <w:bookmarkStart w:name="z341" w:id="22"/>
    <w:p>
      <w:pPr>
        <w:spacing w:after="0"/>
        <w:ind w:left="0"/>
        <w:jc w:val="left"/>
      </w:pPr>
      <w:r>
        <w:rPr>
          <w:rFonts w:ascii="Times New Roman"/>
          <w:b/>
          <w:i w:val="false"/>
          <w:color w:val="000000"/>
        </w:rPr>
        <w:t xml:space="preserve"> о коммунальном государственном учреждении "Аппарат акима Ерназарского аульного округа Жамбылского района Жамбылской области"</w:t>
      </w:r>
    </w:p>
    <w:bookmarkEnd w:id="22"/>
    <w:bookmarkStart w:name="z342" w:id="23"/>
    <w:p>
      <w:pPr>
        <w:spacing w:after="0"/>
        <w:ind w:left="0"/>
        <w:jc w:val="left"/>
      </w:pPr>
      <w:r>
        <w:rPr>
          <w:rFonts w:ascii="Times New Roman"/>
          <w:b/>
          <w:i w:val="false"/>
          <w:color w:val="000000"/>
        </w:rPr>
        <w:t xml:space="preserve"> 1. Общие положения</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Ерназарского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Ерназарского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Ерназарского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Ерназарского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Ерназарского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Ерназарского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Ерназарского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Ерназарского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Ерназарского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080208, Республика Казахстан, Жамбылская область, Жамбылский район, село Ерназар, улица Абдыхайым, дом № 46.</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Ерназарского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Ерназарского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Ерназарского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Ерназарского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Ерназарского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Ерназарского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57" w:id="2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Ерназарского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Ерназарского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419" w:id="25"/>
    <w:p>
      <w:pPr>
        <w:spacing w:after="0"/>
        <w:ind w:left="0"/>
        <w:jc w:val="left"/>
      </w:pPr>
      <w:r>
        <w:rPr>
          <w:rFonts w:ascii="Times New Roman"/>
          <w:b/>
          <w:i w:val="false"/>
          <w:color w:val="000000"/>
        </w:rPr>
        <w:t xml:space="preserve"> 3. Организация деятельности государственного органа</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Ерназарского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Ерназарского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Ерназарского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Ерназарского аульного округа Жамбылского района Жамбылской области" не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Ерназарского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Ерназарского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Ерназарского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Ерназарского аульного округа Жамбылского района Жамбылской области" возглавляется акимом Ерназарского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438" w:id="26"/>
    <w:p>
      <w:pPr>
        <w:spacing w:after="0"/>
        <w:ind w:left="0"/>
        <w:jc w:val="left"/>
      </w:pPr>
      <w:r>
        <w:rPr>
          <w:rFonts w:ascii="Times New Roman"/>
          <w:b/>
          <w:i w:val="false"/>
          <w:color w:val="000000"/>
        </w:rPr>
        <w:t xml:space="preserve"> 4. Имущество государственного органа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Ерназарского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Ерназарского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Ерназарского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Ерназарского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443" w:id="27"/>
    <w:p>
      <w:pPr>
        <w:spacing w:after="0"/>
        <w:ind w:left="0"/>
        <w:jc w:val="left"/>
      </w:pPr>
      <w:r>
        <w:rPr>
          <w:rFonts w:ascii="Times New Roman"/>
          <w:b/>
          <w:i w:val="false"/>
          <w:color w:val="000000"/>
        </w:rPr>
        <w:t xml:space="preserve"> 5. Реорганизация и управление государственного органа</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Ерназарского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№468 </w:t>
            </w:r>
          </w:p>
        </w:tc>
      </w:tr>
    </w:tbl>
    <w:bookmarkStart w:name="z446" w:id="28"/>
    <w:p>
      <w:pPr>
        <w:spacing w:after="0"/>
        <w:ind w:left="0"/>
        <w:jc w:val="left"/>
      </w:pPr>
      <w:r>
        <w:rPr>
          <w:rFonts w:ascii="Times New Roman"/>
          <w:b/>
          <w:i w:val="false"/>
          <w:color w:val="000000"/>
        </w:rPr>
        <w:t xml:space="preserve"> ПОЛОЖЕНИЕ</w:t>
      </w:r>
    </w:p>
    <w:bookmarkEnd w:id="28"/>
    <w:bookmarkStart w:name="z447" w:id="29"/>
    <w:p>
      <w:pPr>
        <w:spacing w:after="0"/>
        <w:ind w:left="0"/>
        <w:jc w:val="left"/>
      </w:pPr>
      <w:r>
        <w:rPr>
          <w:rFonts w:ascii="Times New Roman"/>
          <w:b/>
          <w:i w:val="false"/>
          <w:color w:val="000000"/>
        </w:rPr>
        <w:t xml:space="preserve"> о коммунальном государственном учреждении "Аппарат акима Жамбылского аульного округа Жамбылского района Жамбылской области"</w:t>
      </w:r>
    </w:p>
    <w:bookmarkEnd w:id="29"/>
    <w:bookmarkStart w:name="z448" w:id="30"/>
    <w:p>
      <w:pPr>
        <w:spacing w:after="0"/>
        <w:ind w:left="0"/>
        <w:jc w:val="left"/>
      </w:pPr>
      <w:r>
        <w:rPr>
          <w:rFonts w:ascii="Times New Roman"/>
          <w:b/>
          <w:i w:val="false"/>
          <w:color w:val="000000"/>
        </w:rPr>
        <w:t xml:space="preserve"> 1. Общие положения</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Жамбылского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Жамбылского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Жамбылского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Жамбылского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Жамбылского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Жамбылского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Жамбылского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Жамбылского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Жамбылского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080218, Республика Казахстан, Жамбылская область, Жамбылский район, село Шайкорык, улица 40 лет победы, дом №10.</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Жамбылского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Жамбылского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Жамбылского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Жамбылского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Жамбылского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Жамбылского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463" w:id="3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Жамбылского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Жамбылского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525" w:id="32"/>
    <w:p>
      <w:pPr>
        <w:spacing w:after="0"/>
        <w:ind w:left="0"/>
        <w:jc w:val="left"/>
      </w:pPr>
      <w:r>
        <w:rPr>
          <w:rFonts w:ascii="Times New Roman"/>
          <w:b/>
          <w:i w:val="false"/>
          <w:color w:val="000000"/>
        </w:rPr>
        <w:t xml:space="preserve"> 3. Организация деятельности государственного органа</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Жамбылского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Жамбылского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Жамбылского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Жамбылского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Жамбылского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Жамбылского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Жамбылского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Жамбылского аульного округа Жамбылского района Жамбылской области" возглавляется акимом Жамбылского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544" w:id="33"/>
    <w:p>
      <w:pPr>
        <w:spacing w:after="0"/>
        <w:ind w:left="0"/>
        <w:jc w:val="left"/>
      </w:pPr>
      <w:r>
        <w:rPr>
          <w:rFonts w:ascii="Times New Roman"/>
          <w:b/>
          <w:i w:val="false"/>
          <w:color w:val="000000"/>
        </w:rPr>
        <w:t xml:space="preserve"> 4. Имущество государственного органа </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Жамбылского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Жамбылского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Жамбылского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Жамбылского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549" w:id="34"/>
    <w:p>
      <w:pPr>
        <w:spacing w:after="0"/>
        <w:ind w:left="0"/>
        <w:jc w:val="left"/>
      </w:pPr>
      <w:r>
        <w:rPr>
          <w:rFonts w:ascii="Times New Roman"/>
          <w:b/>
          <w:i w:val="false"/>
          <w:color w:val="000000"/>
        </w:rPr>
        <w:t xml:space="preserve"> 5. Реорганизация и управление государственного органа</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Жамбылского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 468 </w:t>
            </w:r>
          </w:p>
        </w:tc>
      </w:tr>
    </w:tbl>
    <w:bookmarkStart w:name="z552" w:id="35"/>
    <w:p>
      <w:pPr>
        <w:spacing w:after="0"/>
        <w:ind w:left="0"/>
        <w:jc w:val="left"/>
      </w:pPr>
      <w:r>
        <w:rPr>
          <w:rFonts w:ascii="Times New Roman"/>
          <w:b/>
          <w:i w:val="false"/>
          <w:color w:val="000000"/>
        </w:rPr>
        <w:t xml:space="preserve"> ПОЛОЖЕНИЕ о коммунальном государственном учреждении "Аппарат акима Каратобинского аульного округа Жамбылского района Жамбылской области"</w:t>
      </w:r>
    </w:p>
    <w:bookmarkEnd w:id="35"/>
    <w:bookmarkStart w:name="z553" w:id="36"/>
    <w:p>
      <w:pPr>
        <w:spacing w:after="0"/>
        <w:ind w:left="0"/>
        <w:jc w:val="left"/>
      </w:pPr>
      <w:r>
        <w:rPr>
          <w:rFonts w:ascii="Times New Roman"/>
          <w:b/>
          <w:i w:val="false"/>
          <w:color w:val="000000"/>
        </w:rPr>
        <w:t xml:space="preserve"> 1. Общие положения</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Каратобинского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Каратобинского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Каратобинского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Каратобинского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Каратобинского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Каратобинского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Каратобинского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Каратобинского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Каратобинского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080203, Республика Казахстан, Жамбылская область, Жамбылский район, село Бектобе, улица Жамбыла, дом №134.</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Каратобинского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Каратобинского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Каратобинского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Каратобинского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Каратобинского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Каратобинского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568" w:id="3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Каратобинского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Каратобинского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630" w:id="38"/>
    <w:p>
      <w:pPr>
        <w:spacing w:after="0"/>
        <w:ind w:left="0"/>
        <w:jc w:val="left"/>
      </w:pPr>
      <w:r>
        <w:rPr>
          <w:rFonts w:ascii="Times New Roman"/>
          <w:b/>
          <w:i w:val="false"/>
          <w:color w:val="000000"/>
        </w:rPr>
        <w:t xml:space="preserve"> 3. Организация деятельности государственного органа</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Каратобинского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Каратобинского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Каратобинского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Каратобинского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Каратобинского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Каратобинского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22. Исполнение полномочий первого руководителя коммунального государственного учреждения "Аппарат акима Каратобинского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Аппарат коммунального государственного учреждения "Аппарат акима Каратобинского аульного округа Жамбылского района Жамбылской области" возглавляется акимом Каратобинского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649" w:id="39"/>
    <w:p>
      <w:pPr>
        <w:spacing w:after="0"/>
        <w:ind w:left="0"/>
        <w:jc w:val="left"/>
      </w:pPr>
      <w:r>
        <w:rPr>
          <w:rFonts w:ascii="Times New Roman"/>
          <w:b/>
          <w:i w:val="false"/>
          <w:color w:val="000000"/>
        </w:rPr>
        <w:t xml:space="preserve"> 4. Имущество государственного органа </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Каратобинского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Каратобинского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Каратобинского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Каратобинского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654" w:id="40"/>
    <w:p>
      <w:pPr>
        <w:spacing w:after="0"/>
        <w:ind w:left="0"/>
        <w:jc w:val="left"/>
      </w:pPr>
      <w:r>
        <w:rPr>
          <w:rFonts w:ascii="Times New Roman"/>
          <w:b/>
          <w:i w:val="false"/>
          <w:color w:val="000000"/>
        </w:rPr>
        <w:t xml:space="preserve"> 5. Реорганизация и управление государственного органа</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Каратобинского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№468 </w:t>
            </w:r>
          </w:p>
        </w:tc>
      </w:tr>
    </w:tbl>
    <w:bookmarkStart w:name="z657" w:id="41"/>
    <w:p>
      <w:pPr>
        <w:spacing w:after="0"/>
        <w:ind w:left="0"/>
        <w:jc w:val="left"/>
      </w:pPr>
      <w:r>
        <w:rPr>
          <w:rFonts w:ascii="Times New Roman"/>
          <w:b/>
          <w:i w:val="false"/>
          <w:color w:val="000000"/>
        </w:rPr>
        <w:t xml:space="preserve"> ПОЛОЖЕНИЕ о коммунальном государственном учреждении "Аппарат акима Каройского аульного округа Жамбылского района Жамбылской области"</w:t>
      </w:r>
    </w:p>
    <w:bookmarkEnd w:id="41"/>
    <w:bookmarkStart w:name="z658" w:id="42"/>
    <w:p>
      <w:pPr>
        <w:spacing w:after="0"/>
        <w:ind w:left="0"/>
        <w:jc w:val="left"/>
      </w:pPr>
      <w:r>
        <w:rPr>
          <w:rFonts w:ascii="Times New Roman"/>
          <w:b/>
          <w:i w:val="false"/>
          <w:color w:val="000000"/>
        </w:rPr>
        <w:t xml:space="preserve"> 1. Общие положения</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Каройского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Каройского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Каройского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Каройского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Каройского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Каройского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Каройского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Каройского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Каройского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080215, Республика Казахстан, Жамбылская область, Жамбылский район, село Пригородное, улица Ленина, дом №12.</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Каройского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Каройского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Каройского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Каройского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Каройского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Каройского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673" w:id="4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Каройского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21)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22)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23)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24)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27)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28)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29)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30)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31)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32) формируют доходные источники;</w:t>
      </w:r>
      <w:r>
        <w:br/>
      </w:r>
      <w:r>
        <w:rPr>
          <w:rFonts w:ascii="Times New Roman"/>
          <w:b w:val="false"/>
          <w:i w:val="false"/>
          <w:color w:val="000000"/>
          <w:sz w:val="28"/>
        </w:rPr>
        <w:t>
      </w:t>
      </w:r>
      <w:r>
        <w:rPr>
          <w:rFonts w:ascii="Times New Roman"/>
          <w:b w:val="false"/>
          <w:i w:val="false"/>
          <w:color w:val="000000"/>
          <w:sz w:val="28"/>
        </w:rPr>
        <w:t>33)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34)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Каройского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735" w:id="44"/>
    <w:p>
      <w:pPr>
        <w:spacing w:after="0"/>
        <w:ind w:left="0"/>
        <w:jc w:val="left"/>
      </w:pPr>
      <w:r>
        <w:rPr>
          <w:rFonts w:ascii="Times New Roman"/>
          <w:b/>
          <w:i w:val="false"/>
          <w:color w:val="000000"/>
        </w:rPr>
        <w:t xml:space="preserve"> 3. Организация деятельности государственного органа</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Каройского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Каройского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Каройского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Каройского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Каройского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Каройского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Каройского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Каройского аульного округа Жамбылского района Жамбылской области" возглавляется акимом Каройского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754" w:id="45"/>
    <w:p>
      <w:pPr>
        <w:spacing w:after="0"/>
        <w:ind w:left="0"/>
        <w:jc w:val="left"/>
      </w:pPr>
      <w:r>
        <w:rPr>
          <w:rFonts w:ascii="Times New Roman"/>
          <w:b/>
          <w:i w:val="false"/>
          <w:color w:val="000000"/>
        </w:rPr>
        <w:t xml:space="preserve"> 4. Имущество государственного органа </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Каройского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Каройского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Каройского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Каройского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759" w:id="46"/>
    <w:p>
      <w:pPr>
        <w:spacing w:after="0"/>
        <w:ind w:left="0"/>
        <w:jc w:val="left"/>
      </w:pPr>
      <w:r>
        <w:rPr>
          <w:rFonts w:ascii="Times New Roman"/>
          <w:b/>
          <w:i w:val="false"/>
          <w:color w:val="000000"/>
        </w:rPr>
        <w:t xml:space="preserve"> 5. Реорганизация и управление государственного органа</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Каройского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№468 </w:t>
            </w:r>
          </w:p>
        </w:tc>
      </w:tr>
    </w:tbl>
    <w:bookmarkStart w:name="z762" w:id="47"/>
    <w:p>
      <w:pPr>
        <w:spacing w:after="0"/>
        <w:ind w:left="0"/>
        <w:jc w:val="left"/>
      </w:pPr>
      <w:r>
        <w:rPr>
          <w:rFonts w:ascii="Times New Roman"/>
          <w:b/>
          <w:i w:val="false"/>
          <w:color w:val="000000"/>
        </w:rPr>
        <w:t xml:space="preserve"> ПОЛОЖЕНИЕ</w:t>
      </w:r>
    </w:p>
    <w:bookmarkEnd w:id="47"/>
    <w:bookmarkStart w:name="z763" w:id="48"/>
    <w:p>
      <w:pPr>
        <w:spacing w:after="0"/>
        <w:ind w:left="0"/>
        <w:jc w:val="left"/>
      </w:pPr>
      <w:r>
        <w:rPr>
          <w:rFonts w:ascii="Times New Roman"/>
          <w:b/>
          <w:i w:val="false"/>
          <w:color w:val="000000"/>
        </w:rPr>
        <w:t xml:space="preserve"> о коммунальном государственном учреждении "Аппарат акима Кызылкайнарского аульного округа Жамбылского района Жамбылской области"</w:t>
      </w:r>
    </w:p>
    <w:bookmarkEnd w:id="48"/>
    <w:bookmarkStart w:name="z764" w:id="49"/>
    <w:p>
      <w:pPr>
        <w:spacing w:after="0"/>
        <w:ind w:left="0"/>
        <w:jc w:val="left"/>
      </w:pPr>
      <w:r>
        <w:rPr>
          <w:rFonts w:ascii="Times New Roman"/>
          <w:b/>
          <w:i w:val="false"/>
          <w:color w:val="000000"/>
        </w:rPr>
        <w:t xml:space="preserve"> 1. Общие положения</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Кызылкайнарского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Кызылкайнарского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Кызылкайнарского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Кызылкайнарского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Кызылкайнарского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Кызылкайнарского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Кызылкайнарского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Кызылкайнарского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Кызылкайнарского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080212, Республика Казахстан, Жамбылская область, Жамбылский район, село Кызылкайнар, улица Байдибек ата, дом № 20.</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Кызылкайнарского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Кызылкайнарского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Кызылкайнарского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Кызылкайнарского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Кызылкайнарского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Кызылкайнарского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779" w:id="50"/>
    <w:p>
      <w:pPr>
        <w:spacing w:after="0"/>
        <w:ind w:left="0"/>
        <w:jc w:val="left"/>
      </w:pPr>
      <w:r>
        <w:rPr>
          <w:rFonts w:ascii="Times New Roman"/>
          <w:b/>
          <w:i w:val="false"/>
          <w:color w:val="000000"/>
        </w:rPr>
        <w:t xml:space="preserve"> 4. Миссия, основные задачи, функции, права и обязанности государственного органа</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Кызылкайнарского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Кызылкайнарского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841" w:id="51"/>
    <w:p>
      <w:pPr>
        <w:spacing w:after="0"/>
        <w:ind w:left="0"/>
        <w:jc w:val="left"/>
      </w:pPr>
      <w:r>
        <w:rPr>
          <w:rFonts w:ascii="Times New Roman"/>
          <w:b/>
          <w:i w:val="false"/>
          <w:color w:val="000000"/>
        </w:rPr>
        <w:t xml:space="preserve"> 3. Организация деятельности государственного органа</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Кызылкайнарского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Кызылкайнарского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Кызылкайнарского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Кызылкайнарского аульного округа Жамбылского района Жамбылской области"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Кызылкайнарского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Кызылкайнарского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Кызылкайнарского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Кызылкайнарского аульного округа Жамбылского района Жамбылской области" возглавляется акимом Кызылкайнарского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860" w:id="52"/>
    <w:p>
      <w:pPr>
        <w:spacing w:after="0"/>
        <w:ind w:left="0"/>
        <w:jc w:val="left"/>
      </w:pPr>
      <w:r>
        <w:rPr>
          <w:rFonts w:ascii="Times New Roman"/>
          <w:b/>
          <w:i w:val="false"/>
          <w:color w:val="000000"/>
        </w:rPr>
        <w:t xml:space="preserve"> 4. Имущество государственного органа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Кызылкайнарского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Кызылкайнарского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Кызылкайнарского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Кызылкайнарского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865" w:id="53"/>
    <w:p>
      <w:pPr>
        <w:spacing w:after="0"/>
        <w:ind w:left="0"/>
        <w:jc w:val="left"/>
      </w:pPr>
      <w:r>
        <w:rPr>
          <w:rFonts w:ascii="Times New Roman"/>
          <w:b/>
          <w:i w:val="false"/>
          <w:color w:val="000000"/>
        </w:rPr>
        <w:t xml:space="preserve"> 5. Реорганизация и управление государственного органа</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Кызылкайнарского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 xml:space="preserve">от 7 июля 2015 года №468 </w:t>
            </w:r>
          </w:p>
        </w:tc>
      </w:tr>
    </w:tbl>
    <w:bookmarkStart w:name="z868" w:id="54"/>
    <w:p>
      <w:pPr>
        <w:spacing w:after="0"/>
        <w:ind w:left="0"/>
        <w:jc w:val="left"/>
      </w:pPr>
      <w:r>
        <w:rPr>
          <w:rFonts w:ascii="Times New Roman"/>
          <w:b/>
          <w:i w:val="false"/>
          <w:color w:val="000000"/>
        </w:rPr>
        <w:t xml:space="preserve"> ПОЛОЖЕНИЕ</w:t>
      </w:r>
    </w:p>
    <w:bookmarkEnd w:id="54"/>
    <w:bookmarkStart w:name="z869" w:id="55"/>
    <w:p>
      <w:pPr>
        <w:spacing w:after="0"/>
        <w:ind w:left="0"/>
        <w:jc w:val="left"/>
      </w:pPr>
      <w:r>
        <w:rPr>
          <w:rFonts w:ascii="Times New Roman"/>
          <w:b/>
          <w:i w:val="false"/>
          <w:color w:val="000000"/>
        </w:rPr>
        <w:t xml:space="preserve"> о коммунальном государственном учреждении "Аппарат акима Орнекского аульного округа Жамбылского района Жамбылской области"</w:t>
      </w:r>
    </w:p>
    <w:bookmarkEnd w:id="55"/>
    <w:bookmarkStart w:name="z870" w:id="56"/>
    <w:p>
      <w:pPr>
        <w:spacing w:after="0"/>
        <w:ind w:left="0"/>
        <w:jc w:val="left"/>
      </w:pPr>
      <w:r>
        <w:rPr>
          <w:rFonts w:ascii="Times New Roman"/>
          <w:b/>
          <w:i w:val="false"/>
          <w:color w:val="000000"/>
        </w:rPr>
        <w:t xml:space="preserve"> 1. Общие положения</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"Аппарат акима Орнекского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Орнекского аульного округа Жамбылского района Жамбылской области" не имеет ведомств.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Орнекского аульного округа Жамбылского района Жамбылской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"Аппарат акима Орнекского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"Аппарат акима Орнекского аульного округа Жамбылского района Жамбылской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"Аппарат акима Орнекского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"Аппарат акима Орнекского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"Аппарат акима Орнекского аульного округа Жамбылского района Жамбылской области" и другими актами, предусмотренными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"Аппарат акима Орнекского аульного округа Жамбылского района Жамбылской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080213, Республика Казахстан, Жамбылская область, Жамбылский район, село Орнек, улица Бекпенбета, дом №44.</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"Аппарат акима Орнекского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 xml:space="preserve">11. Настоящее Положение является учредительным документом коммунального государственного учреждения "Аппарат акима Орнекского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Орнекского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"Аппарат акима Орнекского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Орнекского аульного округа Жамбылского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"Аппарат акима Орнекского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885" w:id="57"/>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Миссия коммунального государственного учреждения "Аппарат акима Орнекского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 xml:space="preserve">12)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 xml:space="preserve">18) осуществляет похозяйственный учет; </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17. 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w:t>
      </w:r>
      <w:r>
        <w:rPr>
          <w:rFonts w:ascii="Times New Roman"/>
          <w:b w:val="false"/>
          <w:i w:val="false"/>
          <w:color w:val="000000"/>
          <w:sz w:val="28"/>
        </w:rPr>
        <w:t xml:space="preserve">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w:t>
      </w:r>
      <w:r>
        <w:rPr>
          <w:rFonts w:ascii="Times New Roman"/>
          <w:b w:val="false"/>
          <w:i w:val="false"/>
          <w:color w:val="000000"/>
          <w:sz w:val="28"/>
        </w:rPr>
        <w:t>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2) обеспечивать соблюдение сотрудниками коммунального государственного учреждения "Аппарат акима Орнекского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3) 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947" w:id="58"/>
    <w:p>
      <w:pPr>
        <w:spacing w:after="0"/>
        <w:ind w:left="0"/>
        <w:jc w:val="left"/>
      </w:pPr>
      <w:r>
        <w:rPr>
          <w:rFonts w:ascii="Times New Roman"/>
          <w:b/>
          <w:i w:val="false"/>
          <w:color w:val="000000"/>
        </w:rPr>
        <w:t xml:space="preserve"> 3. Организация деятельности государственного органа</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Руководство коммунального государственного учреждения "Аппарат акима Орнекского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Орнекского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"Аппарат акима Орнекского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Орнекского аульного округа Жамбылского района Жамбылской области" не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Орнекского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несет персональную ответственность за выполнение возложенных на коммунального государственного учреждения "Аппарат акима Орнекского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5) во всех органах представляет интересы аппарата акима аульного округа; </w:t>
      </w:r>
      <w:r>
        <w:br/>
      </w:r>
      <w:r>
        <w:rPr>
          <w:rFonts w:ascii="Times New Roman"/>
          <w:b w:val="false"/>
          <w:i w:val="false"/>
          <w:color w:val="000000"/>
          <w:sz w:val="28"/>
        </w:rPr>
        <w:t>
      </w:t>
      </w:r>
      <w:r>
        <w:rPr>
          <w:rFonts w:ascii="Times New Roman"/>
          <w:b w:val="false"/>
          <w:i w:val="false"/>
          <w:color w:val="000000"/>
          <w:sz w:val="28"/>
        </w:rPr>
        <w:t xml:space="preserve">6) 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Орнекского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коммунального государственного учреждения "Аппарат акима Орнекского аульного округа Жамбылского района Жамбылской области" возглавляется акимом Каройского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66" w:id="59"/>
    <w:p>
      <w:pPr>
        <w:spacing w:after="0"/>
        <w:ind w:left="0"/>
        <w:jc w:val="left"/>
      </w:pPr>
      <w:r>
        <w:rPr>
          <w:rFonts w:ascii="Times New Roman"/>
          <w:b/>
          <w:i w:val="false"/>
          <w:color w:val="000000"/>
        </w:rPr>
        <w:t xml:space="preserve"> 4. Имущество государственного органа </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"Аппарат акима Орнекского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Орнекского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коммунальным государственным учреждением "Аппарат акима Орнекского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"Аппарат акима Орнекского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971" w:id="60"/>
    <w:p>
      <w:pPr>
        <w:spacing w:after="0"/>
        <w:ind w:left="0"/>
        <w:jc w:val="left"/>
      </w:pPr>
      <w:r>
        <w:rPr>
          <w:rFonts w:ascii="Times New Roman"/>
          <w:b/>
          <w:i w:val="false"/>
          <w:color w:val="000000"/>
        </w:rPr>
        <w:t xml:space="preserve"> 5. Реорганизация и управление государственного органа</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"Аппарат акима Орнекского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