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ea1b" w14:textId="1a6e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режима ограничения в связи с регистрацией болезни анаэробной энтеротоксемии среди животных овец и коз в Толебийском, Балуан Шолакском аульных, Бирликустемском сельском округах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14 июля 2015 года № 2700. Зарегистрировано Департаментом юстиции Жамбылской области 23 июля 2015 года № 2700. Утратило силу постановлением акимата Шуского района Жамбылской области от 25 апреля 2016 года №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10 пункта 2 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Шуского района от 30 июня 2015 года за № 197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регистрацией болезни анаэробной энтеротоксемии среди животных овец и коз на территории Толебийского, Балуан Шолакского аульных, Бирликустемского сельского округах установить ветеринарный режим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отдела ветеринарии акимата района Б. Кайранову, обеспечить исполнение соответствующих мероприятий на территории ограниченного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А. Балхыбекова.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постановлению акимата Шуского района от 14 июля 2015 года № 264 "О наложении режима ограничения в связи с регистрацией болезни анаэробной энтеротоксемии среди животных овец и коз в Толебийском, Балуан Шолакском аульных, Бирликустемском сельском округах"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внутренних дел Шуского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Е.Б.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15.07.2015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учреждение Шуская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 ветеринарного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С.Т. Тансыков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15.07.2015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Шуское районное управление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 потребителей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потребителей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Шускому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М.А.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15.07.2015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