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7a88" w14:textId="8427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и организаций в сфере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6 февраля 2015 года № 11-1-2/42. Зарегистрирован в Министерстве юстиции Республики Казахстан 13 марта 2015 года № 10431.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10 декабря 2014 года "Об официальной помощи развитию"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и организаций в сфере официальной помощи развитию.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внешнеэкономической политики Министерства иностранных дел Республики Казахстан обеспечить государственную регистрацию настоящего приказа в Министерстве юстиции Республики Казахстан, его официальное опубликование в периодических печатных изданиях и в информационно-правовой системе "Әділет".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 Жошыбаева Р.С.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Идрисов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Б. Султанов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февраля 2015 года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2015 года № 11-1-2/42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государственных органов и организаций</w:t>
      </w:r>
      <w:r>
        <w:br/>
      </w:r>
      <w:r>
        <w:rPr>
          <w:rFonts w:ascii="Times New Roman"/>
          <w:b/>
          <w:i w:val="false"/>
          <w:color w:val="000000"/>
        </w:rPr>
        <w:t>в сфере официальной помощи развитию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и организаций в сфере официальной помощи развитию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2014 года "Об официальной помощи развитию" (далее - Закон) и регулируют порядок взаимодействия государственных органов и организаций в сфере официальной помощи развитию (далее – ОПР).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иностранных дел Республики Казахстан (далее – Министерство) осуществляет координацию деятельности государственных органов, оператора в сфере ОПР (далее – оператор) и иных организаций в сфере ОПР (далее – организации) в соответствии с основными направлениями государственной политики Республики Казахстан в сфере ОПР, утверждаемыми Президентом Республики Казахстан.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 учетом предложений государственных органов, оператора, организаций разрабатывает и вносит на рассмотрение Правительства Республики Казахстан предложения по основным направлениям государственной политики Республики Казахстан в сфере ОПР для последующего их утверждения Президентом Республики Казахстан.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Взаимодействие государственных органов и организаций</w:t>
      </w:r>
      <w:r>
        <w:br/>
      </w:r>
      <w:r>
        <w:rPr>
          <w:rFonts w:ascii="Times New Roman"/>
          <w:b/>
          <w:i w:val="false"/>
          <w:color w:val="000000"/>
        </w:rPr>
        <w:t>по формированию проектов ОПР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органы, загранучреждения Республики Казахстан (далее – загранучреждения), оператор и организации ежегодно в срок до 1 февраля текущего финансового года вносят в Министерство </w:t>
      </w:r>
      <w:r>
        <w:rPr>
          <w:rFonts w:ascii="Times New Roman"/>
          <w:b w:val="false"/>
          <w:i w:val="false"/>
          <w:color w:val="000000"/>
          <w:sz w:val="28"/>
        </w:rPr>
        <w:t>проектные предложения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ОПР (далее – проектные предложения) на очередной финансовый год по формированию: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мероприятий ОПР;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выплат добровольных взносов в международные организации на ОПР.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Проектные предложения вносятся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представления государственными органами, загранучреждениями и организациями проектных предложений, Министерство оставляет их без рассмотрения, уведомив об этом разработчиков проектных предложений в течении десяти рабочих дней после представления проектных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уведомления Министерством разработчиков проектных предложений в течении указанного срока, проектные предложения считаются принятыми к рассмотрению для включения в план мероприятий ОПР на очередной финансовый год.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рассматривает представленные проектные предложения на предмет их внешнеполитической целесообразности.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внешнеполитической целесообразности реализации проектного предложения, Министерство включает его в проект соответствующего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до 1 апреля текущего финансового года разрабатывает на очередной финансовый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ОПР;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выплат добровольных взносов в международные организации на ОПР.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утверждает план мероприятий ОПР и план выплат добровольных взносов в международные организации на ОПР после утверждения республиканского бюджета на соответствующие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иностранных дел РК от 15.05.2020 </w:t>
      </w:r>
      <w:r>
        <w:rPr>
          <w:rFonts w:ascii="Times New Roman"/>
          <w:b w:val="false"/>
          <w:i w:val="false"/>
          <w:color w:val="000000"/>
          <w:sz w:val="28"/>
        </w:rPr>
        <w:t>№ 11-1-4/156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Взаимодействие государственных органов и организаций</w:t>
      </w:r>
      <w:r>
        <w:br/>
      </w:r>
      <w:r>
        <w:rPr>
          <w:rFonts w:ascii="Times New Roman"/>
          <w:b/>
          <w:i w:val="false"/>
          <w:color w:val="000000"/>
        </w:rPr>
        <w:t>по внесению изменений в утвержденные планы мероприятий ОПР</w:t>
      </w:r>
      <w:r>
        <w:br/>
      </w:r>
      <w:r>
        <w:rPr>
          <w:rFonts w:ascii="Times New Roman"/>
          <w:b/>
          <w:i w:val="false"/>
          <w:color w:val="000000"/>
        </w:rPr>
        <w:t>и выплат добровольных взносов в международные организации на ОПР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органы, загранучреждения, оператор и организации при изменении внешнеполитической ситуации вносят предложения по изменению утвержденных плана мероприятий ОПР и плана выплат добровольных взносов в международные организации на ОПР.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учетом внешнеполитической целесообразности Министерство в пределах утвержденных расходов бюджетных средств может вносить поправки в план мероприятий ОПР и план выплат добровольных взносов в международные организации на ОПР и информирует государственные органы и загранучреждения о внесенных изменениях.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Изменения, внесенные в план мероприятий ОПР и план выплат добровольных взносов в международные организации на ОПР, являются основанием для государственных органов, загранучреждений, оператора и организаций для реализации вновь включенных проектов ОПР.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иностранных дел РК от 15.05.2020 </w:t>
      </w:r>
      <w:r>
        <w:rPr>
          <w:rFonts w:ascii="Times New Roman"/>
          <w:b w:val="false"/>
          <w:i w:val="false"/>
          <w:color w:val="000000"/>
          <w:sz w:val="28"/>
        </w:rPr>
        <w:t>№ 11-1-4/156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Взаимодействие государственных органов и организаций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проектов ОПР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органы, загранучреждения, оператор и организации осуществляют реализацию проектов ОПР, предусмотренных в утвержденном плане мероприятий ОПР.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за реализацию проекта ОПР является оператор, а также государственный орган, организация, внесшие соответствующее проектное предложение.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выплат добровольных взносов в международные организации на ОПР осуществляет Министерство.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 в пределах своей компетенции осуществляют: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организационно-техническое содействие по реализации проектов ОПР по запросу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содействие в реализации проектов ОПР;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не позднее 30 декабря предоставляют Министерству отчетную информацию по реализации проектов ОПР.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при содействии государственных органов, оператора, загранучреждений, донор-партнеров и юридических лиц Республики Казахстан, рекомендованных для участия в реализации проектного предложения ОПР на постоянной основе осуществляет мониторинг реализации проектов ОПР.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мониторинга реализации проекта ОПР могут быть внесены изменения в план мероприятий ОПР и план выплат добровольных взносов в международные организации на ОПР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ежегодно не позднее 10 февраля текущего финансового года предоставляет Правительству Республики Казахстан отчетную информацию о ходе реализации проектов ОПР в предыдущем финансовом году.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