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d6a88" w14:textId="aad6a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Жезказганского городского маслихата от 14 апреля 2014 года № 23/196 "Об утверждении Регламента Жезказганского городского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24 августа 2015 года № 35/323. Зарегистрировано Департаментом юстиции Карагандинской области 10 сентября 2015 года № 3404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декабря 2013 года № 704 "Об утверждении Типового регламента маслихата" Жезказганский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Жезказганского городского маслихата от 14 апреля 2014 года № 23/196 "Об утверждении Регламента Жезказганского городского маслихата" (зарегистрировано в Реестре государственной регистрации нормативных правовых актов за номером 2633, опубликованное в информационно-правовой системе "Әділет" от 21 мая 2014 года, в газете "Сарыарқа" от 30 мая 2014 года № 21 (7876)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Жезказганского городского маслихата на государственном языке, утвержденным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7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"7. Мәслихаттың кезекті сессиясы кемінде жылына төрт рет шақырылады және оны мәслихат сессиясының төрағасы жүргізеді.".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 xml:space="preserve">
Настоящее решение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Медебаев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