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c3f9" w14:textId="9bbc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47 сессии Саранского городского маслихата Карагандинской области от 19 октября 2015 года № 494. Зарегистрировано Департаментом юстиции Карагандинской области 28 октября 2015 года № 3472.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3153247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1005039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60003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2067165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3149993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21577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21577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18323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18323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401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