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ad13" w14:textId="627a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2016 год в городе Шахтинске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16 ноября 2015 года № 44/2. Зарегистрировано Департаментом юстиции Карагандинской области 9 декабря 2015 года № 3546.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занятости и социальных программ города Шахтинска" обеспечить безработных, входящих в целевые группы, мерами социальной защиты согласно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Шахтинска Тлеубергенова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относящихся к целевым группам населения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0452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старше пятидесяти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длительное время не работавшие (один год и более)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начального, среднего профессионального образования (в течение 12 месяцев с даты окончания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до 29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