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fdf01" w14:textId="f8fdf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ежегодной оценки деятельности административных государственных служащих корпуса "Б" в государственном учреждении "Аппарат Бухар-Жырауского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34 сессии Бухар-Жырауского районного маслихата Карагандинской области от 31 марта 2015 года № 13. Зарегистрировано Департаментом юстиции Карагандинской области 6 мая 2015 года № 3183. Утратило силу решением Бухар-Жырауского районного маслихата Карагандинской области от 4 марта 2016 года №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Бухар-Жырауского районного маслихата Карагандинской области от 04.03.2016 № 4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июля 1999 года "О государственной службе",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января 2000 года № 327 "Об утверждении Правил проведения ежегодной оценки деятельности и аттестации административных государственных служащих", Типовой 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ежегодной оценки деятельности административных государственных служащих корпуса "Б", утвержденной приказом Председателя Агентства Республики Казахстан по делам государственной службы и противодействию коррупции от 29 декабря 2014 года № 86 "Об утверждении Типовой методики ежегодной оценки деятельности административных государственных служащих корпуса "Б"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ежегодной оценки деятельности административных государственных служащих корпуса "Б" в государственном учреждении "Аппарат Бухар-Жырауского районного маслихата".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57"/>
        <w:gridCol w:w="7143"/>
      </w:tblGrid>
      <w:tr>
        <w:trPr>
          <w:trHeight w:val="30" w:hRule="atLeast"/>
        </w:trPr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  <w:bookmarkEnd w:id="2"/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НУРАШЕВА</w:t>
            </w:r>
          </w:p>
        </w:tc>
      </w:tr>
      <w:tr>
        <w:trPr>
          <w:trHeight w:val="30" w:hRule="atLeast"/>
        </w:trPr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маслихата</w:t>
            </w:r>
          </w:p>
          <w:bookmarkEnd w:id="3"/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ДЖУНУСПЕКОВ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"/>
        <w:gridCol w:w="11901"/>
      </w:tblGrid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решением 34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31 марта 2015 года № 13</w:t>
            </w:r>
          </w:p>
          <w:bookmarkEnd w:id="4"/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</w:t>
      </w:r>
      <w:r>
        <w:br/>
      </w:r>
      <w:r>
        <w:rPr>
          <w:rFonts w:ascii="Times New Roman"/>
          <w:b/>
          <w:i w:val="false"/>
          <w:color w:val="000000"/>
        </w:rPr>
        <w:t>ежегодной оценки деятельности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служащих корпуса "Б" в государственном учреждении "Аппарат Бухар-Жырауского районного маслихата"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Настоящая Методика ежегодной оценки деятельности административных государственных служащих корпуса "Б" в государственном учреждении "Аппарат Бухар-Жырауского районного маслихата"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января 2000 года № 327 "Об утверждении Правил проведения ежегодной оценки деятельности и аттестации административных государственных служащих",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2014 года № 86 "Об утверждении Типовой методики ежегодной оценки деятельности административных государственных служащих корпуса "Б" и определяет методы ежегодной оценки деятельности административных государственных служащих корпуса "Б" (далее – служащие) в государственном учреждении "Аппарат Бухар-Жырауского районного маслихата" (далее – аппарат).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Ежегодная оценка деятельности служащих (далее – оценка) проводится для определения эффективности и качества их работы.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Оценка проводится по истечении каждого года пребывания на государственной службе, не позднее трех месяцев со дня его наступления, но не ранее шести месяцев со дня занятия данной должности.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Оценка служащего складывается из: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оценки непосредственного руководителя служащего;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круговой оценки (оценки подчиненных или коллег служащего). Непосредственным руководителем служащего является лицо, которому он подчиняется согласно своей должностной инструкции.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По результатам оценки вырабатываются предложения по устранению недостатков в деятельности служащих, определяются направления их деятельности, требующие улучшения, вырабатываются предложения по карьерному продвижению и стажировке служащих.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Получение служащим двух оценок "неудовлетворительно" в течение последних трех лет является основанием для проведения аттестации.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принятии решения о проведении аттестации не учитываются результаты оценки, которые являлись основанием для проведения предыдущей аттестации.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Служащий,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Итоговая оценка служащего утверждается постоянно действующей Комиссией по оценке (далее – Комиссия), которая создается секретарем Бухар-Жырауского районного маслихата.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Комиссия состоит не менее, чем из трех членов, в том числе председателя.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Председателем Комиссии является руководитель аппарата.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Секретарем Комиссии является главный специалист по организационно-кадровой работе аппарата (далее – служба управления персоналом). Секретарь Комиссии не принимает участие в голосовании.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случае, если в состав Комиссии входит непосредственный руководитель служащего, в отношении которого проводится оценка, а также служащие, указанные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настоящей Методики, они не принимают участия в голосовании и принятии решений по данному служащему.</w:t>
      </w:r>
    </w:p>
    <w:bookmarkEnd w:id="21"/>
    <w:bookmarkStart w:name="z2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Подготовка к проведению оценки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11. Служба управления персоналом формирует график проведения оценки по согласованию с председателем Комиссии.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Служба управления персоналом уведомляет служащего, подлежащего оценке, а также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 проведении оценки не позднее одного месяца до проведения оценки и направляет им оценочные листы для заполнения. </w:t>
      </w:r>
    </w:p>
    <w:bookmarkEnd w:id="24"/>
    <w:bookmarkStart w:name="z3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Оценка непосредственного руководителя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12. Непосредственный руководитель заполняет оценочный лист непосредственного руководителя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в течение трех рабочих дней со дня его получения от службы управления персоналом, ознакамливает служащего с заполненным оценочным листом и направляет заполненный оценочный лист в службу управления персоналом в течение двух рабочих дней.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Ознакомление служащего с заполненным оценочным листом осуществляется в письменной или электронной форме.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от ознакомления не может служить препятствием для направления документов на заседание Комиссии. В этом случае работником службы управления персоналом и непосредственным руководителем служащего в произвольной форме составляется акт об отказе от ознакомления.</w:t>
      </w:r>
    </w:p>
    <w:bookmarkEnd w:id="28"/>
    <w:bookmarkStart w:name="z34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Круговая оценка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13. Круговая оценка представляет собой оценки подчиненных служащего, а в случае отсутствия подчиненных – лиц, занимающих должности в структурном подразделении, в котором работает служащий (в случае их наличия).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Перечень таких лиц (не более трех) определяется службой управления персоналом не позднее одного месяца до проведения оценки, исходя из должностных обязанностей и служебных взаимодействий служащего. 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14.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15. Оценочные листы, заполненные лицами,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настоящей Методики, направляются в службу управления персоналом в течение двух рабочих дней со дня их получения.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16. Служба управления персоналом осуществляет расчет средней оценки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17. Оценка лицами,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13 </w:t>
      </w:r>
      <w:r>
        <w:rPr>
          <w:rFonts w:ascii="Times New Roman"/>
          <w:b w:val="false"/>
          <w:i w:val="false"/>
          <w:color w:val="000000"/>
          <w:sz w:val="28"/>
        </w:rPr>
        <w:t>настоящей Методики, осуществляется анонимно.</w:t>
      </w:r>
    </w:p>
    <w:bookmarkEnd w:id="35"/>
    <w:bookmarkStart w:name="z41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Итоговая оценка служащего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18. Итоговая оценка служащего вычисляется службой управления персоналом не позднее пяти рабочих дней до заседания Комиссии по следующей формуле: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a = b + c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где a – итоговая оценка служащего,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b – оценка непосредственного руководителя,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c – средняя оценка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19. Итоговая оценка выставляется по следующей шкале: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менее 21 балла – "неудовлетворительно",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 21 до 33 баллов – "удовлетворительно",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выше 33 баллов – "эффективно". </w:t>
      </w:r>
    </w:p>
    <w:bookmarkEnd w:id="45"/>
    <w:bookmarkStart w:name="z51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Рассмотрение результатов оценки Комиссией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20. Служба управления персоналом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Служба управления персоналом предоставляет на заседание Комиссии следующие документы: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заполненный оценочный лист непосредственного руководителя;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заполненный лист круговой оценки;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должностная инструкция служащего;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3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настоящей Методики. 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21. Комиссия рассматривает результаты оценки и принимает одно из следующих решений: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утвердить результаты оценки;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пересмотреть результаты оценки.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если эффективность деятельности служащего превышает результат оценки, при этом представляется документальное подтверждение результатов работы служащего;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при допущении ошибки службой управления персоналом при расчете результата оценки служащего.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этом не допускается снижение оценки служащего.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22. Служба управления персоналом ознакамливает служащего с результатами оценки в течение пяти рабочих дней со дня ее завершения.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Ознакомление служащего с результатами оценки осуществляется в письменной или электронной форме.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от ознакомления не может служить препятствием для внесения результатов оценки в его послужной список. В этом случае работником службы управления персоналом в произвольной форме составляется акт об отказе от ознакомления.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23.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службе управления персоналом.</w:t>
      </w:r>
    </w:p>
    <w:bookmarkEnd w:id="63"/>
    <w:bookmarkStart w:name="z69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Обжалование результатов оценки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24. Обжалование решения Комиссии служащим в уполномоченном органе по делам государственной службы и противодействию коррупции или его территориальном департаменте осуществляется в течение десяти рабочих дней со дня вынесения решения.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25. Уполномоченный орган по делам государственной службы и противодействию коррупции или его территориальный департамент в течение десяти рабочих дней со дня поступления жалобы служащего осуществляет ее рассмотрение и в случаях обнаружения нарушений рекомендует государственному органу отменить решение Комиссии.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26. Информация о принятом решении представляется государственным органом в течение двух недель в уполномоченный орган по делам государственной службы и противодействию коррупции или его территориальный департамент.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5"/>
        <w:gridCol w:w="11175"/>
      </w:tblGrid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Методике ежегодной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государственном учреждении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маслихата"</w:t>
            </w:r>
          </w:p>
          <w:bookmarkEnd w:id="68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форма</w:t>
      </w:r>
    </w:p>
    <w:bookmarkEnd w:id="69"/>
    <w:bookmarkStart w:name="z75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непосредственного руководителя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Ф.И.О. (при его наличии) оцениваемого служащего: ______________________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Должность оцениваемого служащего: 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55"/>
        <w:gridCol w:w="465"/>
        <w:gridCol w:w="182"/>
        <w:gridCol w:w="3907"/>
        <w:gridCol w:w="2391"/>
      </w:tblGrid>
      <w:tr>
        <w:trPr>
          <w:trHeight w:val="30" w:hRule="atLeast"/>
        </w:trPr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исполнения должностных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(сумма всех оценок):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 (а):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5"/>
        <w:gridCol w:w="11175"/>
      </w:tblGrid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Методике ежегодной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государственном учреждении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маслихата"</w:t>
            </w:r>
          </w:p>
          <w:bookmarkEnd w:id="79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форма</w:t>
      </w:r>
    </w:p>
    <w:bookmarkEnd w:id="80"/>
    <w:bookmarkStart w:name="z86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Ф.И.О. (при его наличии) оцениваемого служащего: ____________________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Должность оцениваемого служащего: 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8"/>
        <w:gridCol w:w="3839"/>
        <w:gridCol w:w="3943"/>
        <w:gridCol w:w="2410"/>
      </w:tblGrid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(сумма всех оценок):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исполнения должностных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(сумма всех оценок):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5"/>
        <w:gridCol w:w="11175"/>
      </w:tblGrid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Методике ежегодной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государственном учреждении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маслихата"</w:t>
            </w:r>
          </w:p>
          <w:bookmarkEnd w:id="92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форма</w:t>
      </w:r>
    </w:p>
    <w:bookmarkEnd w:id="93"/>
    <w:bookmarkStart w:name="z101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94"/>
    <w:bookmarkStart w:name="z102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______________________________________________________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наименование государственного органа)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78"/>
        <w:gridCol w:w="3916"/>
        <w:gridCol w:w="2252"/>
        <w:gridCol w:w="1627"/>
        <w:gridCol w:w="1627"/>
      </w:tblGrid>
      <w:tr>
        <w:trPr>
          <w:trHeight w:val="30" w:hRule="atLeast"/>
        </w:trPr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Круговая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Заключение Комиссии: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</w:t>
      </w:r>
    </w:p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Проверено: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Секретарь Комиссии: ________________________ Дата: _____________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(Ф.И.О. (при его наличии), подпись)</w:t>
      </w:r>
    </w:p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Председатель Комиссии: _____________________ Дата: ____________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(Ф.И.О. (при его наличии), подпись)</w:t>
      </w:r>
    </w:p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Член Комиссии: _____________________________ Дата: _____________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(Ф.И.О. (при его наличии),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