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583" w14:textId="774b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13 августа 2015 года № 28/02. Зарегистрировано Департаментом юстиции Карагандинской области 15 сентября 2015 года № 3409. Утратило силу постановлением акимата Шетского района Карагандинской области от 26 сентября 2024 года № 64/04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Шетского района Карагандинской области от 26.09.2024 </w:t>
      </w:r>
      <w:r>
        <w:rPr>
          <w:rFonts w:ascii="Times New Roman"/>
          <w:b w:val="false"/>
          <w:i w:val="false"/>
          <w:color w:val="000000"/>
          <w:sz w:val="28"/>
        </w:rPr>
        <w:t>№ 64/04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схему перевозки в общеобразовательные школы детей, проживающих в отдаленных населенных пунктах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Шетского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постановления возложить на заместителя акима района Абильдина Азамата Азатовича.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Аксу, Шопа, в отделении Маслозавод, в Нураталдинскую общеобразовательную среднюю школу села Кошкарбай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56-разъезде в Алиханскую основную среднюю школу села Алихан</w:t>
      </w:r>
    </w:p>
    <w:bookmarkEnd w:id="7"/>
    <w:bookmarkStart w:name="z15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Кармыс в Шетскую общеобразовательную среднюю школу села Унирек</w:t>
      </w:r>
    </w:p>
    <w:bookmarkEnd w:id="9"/>
    <w:bookmarkStart w:name="z18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станции Карамурын в Красная полянскую общеобразовательную среднюю школу села Красная поляна</w:t>
      </w:r>
    </w:p>
    <w:bookmarkEnd w:id="11"/>
    <w:bookmarkStart w:name="z21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Тумсык в школу-гимназию имени Ыбырая Алтынсарина и в школу-гимназию имени Жамбыла Акылбаева села Аксу-Аюлы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930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Целинный и в селе Жыланды в Коктенкольскую общеобразовательную среднюю школу села Коктенколь</w:t>
      </w:r>
    </w:p>
    <w:bookmarkEnd w:id="15"/>
    <w:bookmarkStart w:name="z27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83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Шетского района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Шетского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постановлением Правительства Республики Казахстан от 2 июля 2011 года № 767.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автобусами, микроавтобусами, находящимися в коммунальной собственности и принадлежащими на праве оперативного управления государственному учреждению "Отдел образования Шетского района",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находящиеся под воздействием алкоголя, наркотических, психотропных и токсических веществ.</w:t>
      </w:r>
    </w:p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0"/>
    <w:p>
      <w:pPr>
        <w:spacing w:after="0"/>
        <w:ind w:left="0"/>
        <w:jc w:val="both"/>
      </w:pPr>
      <w:bookmarkStart w:name="z38" w:id="21"/>
      <w:r>
        <w:rPr>
          <w:rFonts w:ascii="Times New Roman"/>
          <w:b w:val="false"/>
          <w:i w:val="false"/>
          <w:color w:val="000000"/>
          <w:sz w:val="28"/>
        </w:rPr>
        <w:t>
      3. Перевозка детей автобусами в период с 22.00 до 06.00 часов, а также в условиях недостаточной видимости (туман, снегопад, дождь и другие) запрещается.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В случае осуществления перевозок детей в темное время суток наряду с ближним или дальним светом фар используются противотуманные фары.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перевозки детей водителю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отклоняться от установленного маршрута движения автобуса и превышать установленные скоростные режимы;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во время движения отвлекаться от управления автобусом (разговаривать, принимать пищу, включать в кабине громкую музыку);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провозить в автобусе запрещенные к провозу предметы, вещества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Во время поездки сопровождающие не допускают, чтобы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стояли и ходили по салону;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прислонялись к дверям и окнам;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ставили тяжелые и неустойчивые личные вещи на верхние полки;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размещали ручную кладь в проходах и на площадках у входов (выходов);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высовывались в оконные проемы;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выбрасывали из окон мусор и какие-либо иные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пользовались аварийным оборудованием в ситуациях, не угрожающих жизни и здоровью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открывали двери;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дрались, толкались, устраивали подвижные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курили, зажигали спички, зажигалки;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распивали спиртные напитки, принимали наркотические, психотропные и токсические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Сопровождающие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соблюдение правил личной гигиены всеми учащимися в движении, на остановках, при приемах пищи, ночлегах;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постоянное наблюдение за состоянием детей, при необходимости оказывают доврачебную помощь заболевшим и травмированным.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Окна (форточки) в салоне автобуса закрыты. При необходимости проветривания салона и только с разрешения сопровождающего открываются потолочные вентиляционные люки.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Движение автобуса по маршруту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получения ребенком в пути следования травмы, наступления внезапного заболевания, кровотечения, обморока;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ухудшения самочувствия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 вынужденной остановке автобуса водитель и сопровождающие руководствуются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 пожаре в транспортном средстве сопровождающие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подать сигнал водителю о возгорании;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После эвакуации детей из транспортного средства при дорожно-транспортном происшествии и пожаре сопровождающие и водитель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оказать первую медицинскую помощь пострадавшим и доставить их в ближайшее лечебное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принять меры к вызову на место дорожно-транспортного происшествия или пожара сотрудников дорожной полиции и если требуется - "скорой помощи", спасателей, специалистов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тушения пожара, а также при отсутствии опасности на месте дорожно-транспортного происшествия по согласованию с сотрудниками дорожной полиции силами руководителей групп и взрослых сопровождающих, по возможности без привлечения детей, собрать личные вещи, раздать их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определить возможности и маршрут дальнейшей перевозки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обратиться к прибывшим на место сотрудникам дорожной полиции с просьбой о помощи в организации перевозки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перевозок детей водитель автобуса по прибытии в конечный пункт маршрута сообщает об этом перевозчику.</w:t>
      </w:r>
    </w:p>
    <w:bookmarkStart w:name="z10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