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d0b6" w14:textId="1c2d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"Управления государственного архитектурно - строительного контроля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04 февраля 2015 года № 842. Зарегистрировано Департаментом юстиции Кызылординской области 06 февраля 2015 года № 4860.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государственного архитектурно-строительного контроля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постановление акимата Кызылординской области от 13 ноября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архитектуры и градостроительства Кызылординской области" (зарегистрировано в Реестре государственной регистрации нормативных правовых актов № 4792, опубликовано 15 ноября 2014 года в газетах "Сыр бойы",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Алибаева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февраля 2015 года № 842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государственного учреждения "Управление государственного архитектурно – строительного контроля Кызылординской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 – строительного контроля Кызылординской области" (далее - Управление) является государственным органом Республики Казахстан, уполномоченным акиматом Кызылординской области на осуществление функций по осуществлению государственного архитектурно-строительного контроля и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Управления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юридического лица: Республика Казахстан, Кызылординская область, 120000, город Кызылорда, улица Скаткова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- государственное учреждение "Управление государственного архитектурно – строительного контроля Кызылординской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Управления: реализация государственной политики в сфере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Основные задачи: осуществление государственного архитектурно-строительного контроля и надзора на территории Кызылординской области, а также реализация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мониторинг строящихся (намечаемых к строительству) объектов и контроль за качеством строящихся (реконструируемых, расширяемых, модернизируемых, капитально ремонтируемых)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архитектурно-строительного контроля и надзора за качеством строительства объектов, применение 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административных мер воздействия к нарушителям архитектурно-градостроительной дисциплины на этих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лицензирования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надзора за качеством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проверок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принятие установленных законодательством мер по отношению к юридическим и должностным лицам, допустившим неустраняемые нарушения либо не устранившим допущенные нарушения в установленные нормативные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является главным государственным строительным инспектором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разработку проектов нормативных правовых актов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реализует политику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субботу и в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Управлением,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