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b5f2" w14:textId="8a4b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пассажирских перевозок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марта 2015 года № 264. Зарегистрировано Департаментом юстиции Кызылординской области 13 апреля 2015 года № 4950.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перечень социально-значимых сообщений пассажирских перевозок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"18" марта 2015 года № 264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пассажирских перевозок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Каратерен-Айтеке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Карашалан-Айтеке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Комекбаев-Кызылорда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Аккыр-Кызылорда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Жанадария-Кызылорда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Инкардария-Кызылорда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Теликол-Кызылорда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Каукей-Ажар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би-Водокачка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би-Сарбулақ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би-Шакен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Ақсуат-Айтеке би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