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071" w14:textId="c01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12 декабря 2014 года № 236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09 апреля 2015 года № 270. Зарегистрировано Департаментом юстиции Кызылординской области 13 апреля 2015 года № 4951.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33 сессии Кызылординского областного маслихата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за номером 4823, опубликовано в областной газете "Сыр бойы" от 27 декабря 2014 года № 193, областной газете "Кызылординские вести" от 27 декабря 2014 года № 193)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139 121 225,3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4 645 566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1 214 363,5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133 245 369,8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138 324 285,2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3 884 248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5 176 092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1 291 844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2 503 606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2 503 606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-5 590 913,9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5 590 913,9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апреля 2015 года № 270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139 121 225,3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133 245 369,8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130 532 259,0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138 324 285,2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23 604 791,2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15 127 119,1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6 455 736,1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6 455 736,1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11 015 326,8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3 950 213,8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29 651 701,2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29 651 701,2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-5 590 913,9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5 590 913,9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