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cab1c02" w14:textId="cab1c0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земельных отношений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Кызылординской области от 02 октября 2015 года № 180. Зарегистрировано Департаментом юстиции Кызылординской области 05 ноября 2015 года № 5213. Утратило силу постановлением акимата Кызылординской области от 6 февраля 2020 года № 163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Утратило силу постановлением акимата Кызылординской области от 06.02.2020 </w:t>
      </w:r>
      <w:r>
        <w:rPr>
          <w:rFonts w:ascii="Times New Roman"/>
          <w:b w:val="false"/>
          <w:i w:val="false"/>
          <w:color w:val="000000"/>
          <w:sz w:val="28"/>
        </w:rPr>
        <w:t>№ 163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 и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 акимат Кызылординской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разрешения на перевод сельскохозяйственных угодий из одного вида в другой";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"Утверждение землеустроительных проектов по формированию земельных участков";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разрешения на использование земельного участка для изыскательских работ";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решения на изменение целевого назначения земельного участка";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решения на перевод орошаемой пашни в неорошаемые виды угодий".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Контроль за исполнением настоящего постановления возложить на заместителя акима Кызылординской области Кожаниязова С.С.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 Настоящее постановление вводится в действие по истечении десяти календарных дней после дня первого официального опубликования. </w:t>
      </w:r>
    </w:p>
    <w:bookmarkEnd w:id="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Кызылординской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Кушербаев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"2" октября 2015 года № 180</w:t>
            </w:r>
          </w:p>
        </w:tc>
      </w:tr>
    </w:tbl>
    <w:bookmarkStart w:name="z16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разрешения на перевод сельскохозяйственных угодий из одного вида в другой"</w:t>
      </w:r>
    </w:p>
    <w:bookmarkEnd w:id="1"/>
    <w:bookmarkStart w:name="z17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"/>
    <w:bookmarkStart w:name="z18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Наименование услугодателя: местные исполнительные органы районов и города областного значения (далее - услугодатель).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- разрешение о переводе сельскохозяйственных угодий из одного вида в другой (далее - решение).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 Форма предоставления результата оказания государственной услуги: бумажная.</w:t>
      </w:r>
    </w:p>
    <w:bookmarkEnd w:id="3"/>
    <w:bookmarkStart w:name="z23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"/>
    <w:bookmarkStart w:name="z24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предоставление услугополучателем (либо его уполномоченным представителем: юридическим лицом по документу, подтверждающему полномочия; физическим лицом по нотариально заверенной доверенности) (далее – его представитель) услугодателю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разрешений на перевод сельскохозяйственных угодий из одного вида в другой", утвержденного приказом исполняющего обязанности Министра национальной экономики Республики Казахстан от 27 марта 2015 года № 271 "Об утверждении стандартов государственных услуг в сфере земельных отношений" (зарегистрирован в Реестре государственной регистрации нормативных правовых актов за № 11052)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6. Содержание каждой процедуры (действия), входящей в состав процесса оказания государственной услуги, длительность выполнения: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либо его представитель предоставляет услугодателю документы согласно пункту 9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сотрудник канцелярии услугодателя регистрирует документы, выдает услугополучателю либо его представителю талон с указанием даты и времени приема пакета документов, фамилии и инициалов лица, принявшего документы, срока и места получения результата (далее – талон) и предоставляет документы руководителю услугодателя (не более двадцати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услугодателя рассматривает и направляет документы в структурное подразделение местных исполнительных органов района и города областного значения, осуществляющее функции в области земельных отношений (далее - уполномоченный орган)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 уполномоченный орган проверяет полноту представленных документов, в случае предоставления неполного пакета документов, подготавливает письменный мотивированный отказ в дальнейшем рассмотрении заявления (далее – отказ в рассмотрении заявления), регистрирует и выдает услугополучателю либо его представителю (в течение двух рабочих дней);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в случае предоставления полного пакета документов, уполномоченный орган подготавливает и предоставляет руководителю услугодателя проект решения (в течение четырнадцати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руководитель услугодателя подписывает и направляет решение сотруднику канцелярии услугодателя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сотрудник канцелярии услугодателя регистрирует решение и выдает копию решения услугополучателю либо его представителю (в течение одного рабочего дня).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"/>
    <w:bookmarkStart w:name="z34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"/>
    <w:bookmarkStart w:name="z35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уполномоченный орган.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Справочник бизнес-процессов оказания государственной услуги размещается на официальных интернет-ресурсах государственного учреждения "Управление земельных отношений Кызылординской области", акимата Кызылординской области, акиматов районов и города Кызылорды.</w:t>
      </w:r>
    </w:p>
    <w:bookmarkEnd w:id="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перевод сельскохозяйственных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угодий из одного вида в другой"</w:t>
            </w:r>
          </w:p>
        </w:tc>
      </w:tr>
    </w:tbl>
    <w:bookmarkStart w:name="z46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32"/>
        <w:gridCol w:w="3243"/>
        <w:gridCol w:w="1420"/>
        <w:gridCol w:w="1124"/>
        <w:gridCol w:w="2161"/>
        <w:gridCol w:w="1569"/>
        <w:gridCol w:w="1125"/>
        <w:gridCol w:w="1126"/>
      </w:tblGrid>
      <w:tr>
        <w:trPr>
          <w:trHeight w:val="30" w:hRule="atLeast"/>
        </w:trPr>
        <w:tc>
          <w:tcPr>
            <w:tcW w:w="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" w:id="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9"/>
        </w:tc>
        <w:tc>
          <w:tcPr>
            <w:tcW w:w="3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1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" w:id="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0"/>
        </w:tc>
        <w:tc>
          <w:tcPr>
            <w:tcW w:w="3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2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</w:t>
            </w:r>
          </w:p>
        </w:tc>
        <w:tc>
          <w:tcPr>
            <w:tcW w:w="15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</w:t>
            </w:r>
          </w:p>
        </w:tc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</w:tr>
      <w:tr>
        <w:trPr>
          <w:trHeight w:val="30" w:hRule="atLeast"/>
        </w:trPr>
        <w:tc>
          <w:tcPr>
            <w:tcW w:w="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" w:id="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1"/>
        </w:tc>
        <w:tc>
          <w:tcPr>
            <w:tcW w:w="3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1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 и выдает услугополучателю либо его представителю талон</w:t>
            </w:r>
          </w:p>
        </w:tc>
        <w:tc>
          <w:tcPr>
            <w:tcW w:w="1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2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проверяет полноту представленных документов, в случае предоставления неполного пакета документов, подготавливает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в рассмотрении заявления</w:t>
            </w:r>
          </w:p>
        </w:tc>
        <w:tc>
          <w:tcPr>
            <w:tcW w:w="15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предоставления полного пакета документов, подготавливает проект решения</w:t>
            </w:r>
          </w:p>
        </w:tc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подписывает решение </w:t>
            </w:r>
          </w:p>
        </w:tc>
        <w:tc>
          <w:tcPr>
            <w:tcW w:w="1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решение</w:t>
            </w:r>
          </w:p>
        </w:tc>
      </w:tr>
      <w:tr>
        <w:trPr>
          <w:trHeight w:val="30" w:hRule="atLeast"/>
        </w:trPr>
        <w:tc>
          <w:tcPr>
            <w:tcW w:w="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" w:id="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2"/>
        </w:tc>
        <w:tc>
          <w:tcPr>
            <w:tcW w:w="3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 услугодателя</w:t>
            </w:r>
          </w:p>
        </w:tc>
        <w:tc>
          <w:tcPr>
            <w:tcW w:w="1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в уполномоченный орган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и выдает отказ в рассмотрении заявления услугополучателю либо его представителю</w:t>
            </w:r>
          </w:p>
        </w:tc>
        <w:tc>
          <w:tcPr>
            <w:tcW w:w="15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проект решения руководителю услугодателя</w:t>
            </w:r>
          </w:p>
        </w:tc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решение сотруднику канцелярии услугодателя</w:t>
            </w:r>
          </w:p>
        </w:tc>
        <w:tc>
          <w:tcPr>
            <w:tcW w:w="1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копию решения услугополучателю либо его представителю</w:t>
            </w:r>
          </w:p>
        </w:tc>
      </w:tr>
      <w:tr>
        <w:trPr>
          <w:trHeight w:val="30" w:hRule="atLeast"/>
        </w:trPr>
        <w:tc>
          <w:tcPr>
            <w:tcW w:w="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" w:id="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3"/>
        </w:tc>
        <w:tc>
          <w:tcPr>
            <w:tcW w:w="3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Срок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исполнения</w:t>
            </w:r>
          </w:p>
        </w:tc>
        <w:tc>
          <w:tcPr>
            <w:tcW w:w="1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  <w:tc>
          <w:tcPr>
            <w:tcW w:w="1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</w:t>
            </w:r>
          </w:p>
        </w:tc>
        <w:tc>
          <w:tcPr>
            <w:tcW w:w="2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рабочих дней</w:t>
            </w:r>
          </w:p>
        </w:tc>
        <w:tc>
          <w:tcPr>
            <w:tcW w:w="15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рабочих дней</w:t>
            </w:r>
          </w:p>
        </w:tc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</w:t>
            </w:r>
          </w:p>
        </w:tc>
        <w:tc>
          <w:tcPr>
            <w:tcW w:w="1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перевод сельскохозяйственных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угодий из одного вида в другой"</w:t>
            </w:r>
          </w:p>
        </w:tc>
      </w:tr>
    </w:tbl>
    <w:bookmarkStart w:name="z56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</w:t>
      </w:r>
    </w:p>
    <w:bookmarkEnd w:id="14"/>
    <w:bookmarkStart w:name="z57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810500" cy="407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перевод сельскохозяйственных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угодий из одного вида в другой"</w:t>
            </w:r>
          </w:p>
        </w:tc>
      </w:tr>
    </w:tbl>
    <w:bookmarkStart w:name="z62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16"/>
    <w:bookmarkStart w:name="z6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7810500" cy="387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8"/>
    <w:bookmarkStart w:name="z6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7810500" cy="223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"2" октября 2015 года № 180</w:t>
            </w:r>
          </w:p>
        </w:tc>
      </w:tr>
    </w:tbl>
    <w:bookmarkStart w:name="z192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"Утверждение землеустроительных проектов по формированию земельных участков"</w:t>
      </w:r>
    </w:p>
    <w:bookmarkEnd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Кызылординской области от 29.02.2016 </w:t>
      </w:r>
      <w:r>
        <w:rPr>
          <w:rFonts w:ascii="Times New Roman"/>
          <w:b w:val="false"/>
          <w:i w:val="false"/>
          <w:color w:val="ff0000"/>
          <w:sz w:val="28"/>
        </w:rPr>
        <w:t>№ 375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Наименование услугодателя: государственное учреждение "Управление земельных отношений Кызылординской области", отделы земельных отношений районов и города областного значения (далее - услугодатель).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заявлений и выдача результатов оказания государственной услуги осуществляются через: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 некоммерческое акционерное общество "Государственная корпорация" "Правительство для граждан" (далее –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www.egov.kz (далее -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 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 утвержденный землеустроительный проект по формированию земельного участка (далее - приказ).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 -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носителе, результат оказания государственной услуги оформляется в электронной форме, распечатывается и заверяется печатью и подписью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- ЭЦП) уполномоченного лица услугодателя.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предоставление услугополучателем (либо его уполномоченным представителем: юридическим лицом по документу, подтверждающему полномочия; физическим лицом по нотариально заверенной доверенности) (далее – его представитель) услугодателю либо в Государственную корпорацию заявления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"Утверждение землеустроительных проектов по формированию земельных участков", утвержденного приказом исполняющего обязанности Министра национальной экономики Республики Казахстан от 27 марта 2015 года № 272 "Об утверждении стандартов государственных услуг в сфере земельных отношений, геодезии и картографии" (зарегистрирован в Реестре государственной регистрации нормативных правовых актов за № 11050) (далее - стандарт) либо направление заявки в форме электронного документа через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6. Содержание каждой процедуры (действия), входящей в состав процесса оказания государственной услуги, длительность выполнения: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либо его представитель предоставляет услугодателю документы согласно пункту 9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регистрирует документы, выдает услугополучателю либо его представителю копию заявления с отметкой о регистрации в канцелярии услугодателя с указанием даты и времени приема пакета документов (далее – копия заявления) и предоставляет документы руководителю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и направляет документы исполнителю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проверяет полноту представленных документов, в случае предоставления неполного пакета документов, подготавливает письменный мотивированный отказ в дальнейшем рассмотрении заявления (далее – отказ в рассмотрении заявления) и предоставляет руководителю услугодателя (в течение двух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и направляет отказ в рассмотрении заявления сотруднику канцелярии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регистрирует и выдает отказ в рассмотрении заявления услугополучателю либо его представителю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в случае предоставления полного пакета документов, исполнитель услугодателя подготавливает и предоставляет проект приказа руководителю услугодателя (в течение четырех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руководитель услугодателя подписывает и направляет приказ сотруднику канцелярии услугодателя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сотрудник канцелярии услугодателя регистрирует и выдает приказ услугополучателю либо его представителю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и иных организаций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 и иных организаций,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работник Государственной корпорации;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работник накопительного отдела Государственной корпорации.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и (или) с другими услугодателями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интернет-ресурсах государственного учреждения "Управление земельных отношений Кызылординской области", акимата Кызылординской области, акиматов районов и города Кызылорды.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69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в Государственную корпорацию и (или) к иным услугодателям, длительность обработки запроса услугополучателя, а также описание процесса получения результата оказания государственной услуги через Государственную корпорацию,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либо его представитель предоставляет в Государственную корпорацию следующие документы согласно пункту 9 стандарта: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документ, удостоверяющий личность и (или) доверенность юридического лица или нотариально заверенную доверенность (для физического лица) – при обращении представителя услугополучателя (требуется для идентификации личности);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заявление по форме согласно приложению 1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землеустроительный проект;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 о согласовании с уполномоченным государственным органом Республики Казахстан в сфере нефтегазотранспортной инфраструктуры в случае испрашивания земельного участка для строительства объектов нефтегазотранспортной инфраструктуры, связанных с транспортировкой по магистральным нефтепроводам, последующим хранением и перевалкой нефти и газа на другие виды транспорта;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 документах, удостоверяющих личность, о государственной регистрации (перерегистрации) юридического лица, работник Государственной корпорации получает из соответствующих государственных информационных систем через шлюз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работник Государственной корпорации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регистрирует документы и выдает услугополучателю либо его представителю расписку о приеме соответствующих документов либо в случае предоставления услугополучателем либо его представителем неполного пакета документов, согласно перечню, предусмотренному пунктом 9 стандарта, отказывает в приеме документов и выдает расписку по форме согласно приложению 2 к стандарту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работник накопительного отдела Государственной корпорации направляет документы услугодателю (в течение одного рабочего дня,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сотрудник канцелярии услугодателя регистрирует и предоставляет документы руководителю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рассматривает и направляет документы исполнителю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исполнитель услугодателя проверяет полноту представленных документов, в случае предоставления неполного пакета документов, подготавливает и предоставляет руководителю услугодателя отказ в рассмотрении заявления (в течение двух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подписывает и направляет отказ в рассмотрении заявления сотруднику канцелярии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сотрудник канцелярии услугодателя регистрирует и направляет отказ в рассмотрении заявления в Государственную корпорацию (в течение одного часа);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работник Государственной корпорации регистрирует и выдает отказ в рассмотрении заявления услугополучателю либо его представителю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в случае предоставления полного пакета документов, исполнитель услугодателя подготавливает и предоставляет проект приказа руководителю услугодателя (в течение четырех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 руководитель услугодателя подписывает и направляет приказ сотруднику канцелярии услугодателя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12) сотрудник канцелярии услугодателя регистрирует и направляет приказ в Государственную корпорацию (в течение одного часа);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13) работник Государственной корпорации регистрирует и выдает приказ услугополучателю либо его представителю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11. Описание порядка обращения и последовательности процедур (действий) услугодателя и услугополучателя при оказании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либо его представитель регистрируется на портале и направляет заявку в форме электронного документа (далее – электронный запрос), удостоверенную ЭЦП услугополучателя и документы согласно пункту 9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сотрудник канцелярии услугодателя принимает электронный запрос и документы, направляет в "личный кабинет" услугополучателя либо его представителя уведомление о принятии документов с указанием даты и времени получения результата оказания государственной услуги и предоставляет документы руководителю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услугодателя рассматривает и направляет документы исполнителю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исполнитель услугодателя проверяет полноту представленных документов, в случае предоставления неполного пакета документов, подготавливает и предоставляет руководителю услугодателя отказ в рассмотрении заявления (в течение двух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руководитель услугодателя подписывает и направляет отказ в рассмотрении заявления сотруднику канцелярии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сотрудник канцелярии услугодателя регистрирует и направляет отказ в рассмотрении заявления в "личный кабинет" услугополучателя либо его представителя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в случае предоставления полного пакета документов, исполнитель услугодателя подготавливает и предоставляет проект приказа руководителю услугодателя (в течение четырех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руководитель услугодателя подписывает и направляет приказ сотруднику канцелярии услугодателя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сотрудник канцелярии услугодателя регистрирует и направляет результат оказания государственной услуги в "личный кабинет" услугополучателя либо его представителя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Диаграмма функционального взаимодействия информационных систем, задействованных в оказании государственной услуги, в графической форме,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"Утверждение землеустроительных проектов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формированию земельных участков"</w:t>
            </w:r>
          </w:p>
        </w:tc>
      </w:tr>
    </w:tbl>
    <w:bookmarkStart w:name="z91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2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4"/>
        <w:gridCol w:w="2770"/>
        <w:gridCol w:w="1340"/>
        <w:gridCol w:w="832"/>
        <w:gridCol w:w="1846"/>
        <w:gridCol w:w="1087"/>
        <w:gridCol w:w="1214"/>
        <w:gridCol w:w="961"/>
        <w:gridCol w:w="961"/>
        <w:gridCol w:w="835"/>
      </w:tblGrid>
      <w:tr>
        <w:trPr>
          <w:trHeight w:val="30" w:hRule="atLeast"/>
        </w:trPr>
        <w:tc>
          <w:tcPr>
            <w:tcW w:w="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" w:id="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23"/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1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" w:id="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24"/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8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</w:tr>
      <w:tr>
        <w:trPr>
          <w:trHeight w:val="30" w:hRule="atLeast"/>
        </w:trPr>
        <w:tc>
          <w:tcPr>
            <w:tcW w:w="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" w:id="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25"/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1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 и выдает услугополучателю либо его представителю копию заявления</w:t>
            </w:r>
          </w:p>
        </w:tc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18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проверяет полноту представленных документов, в случае предоставления неполного пакета документов, подготавливает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в рассмотрении заявления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отказ в рассмотрении заявления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отказ в рассмотрении заявления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предоставле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полного пакета документов, подготавли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вает проект приказа</w:t>
            </w:r>
          </w:p>
        </w:tc>
        <w:tc>
          <w:tcPr>
            <w:tcW w:w="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подписывает приказ </w:t>
            </w:r>
          </w:p>
        </w:tc>
        <w:tc>
          <w:tcPr>
            <w:tcW w:w="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приказ</w:t>
            </w:r>
          </w:p>
        </w:tc>
      </w:tr>
      <w:tr>
        <w:trPr>
          <w:trHeight w:val="30" w:hRule="atLeast"/>
        </w:trPr>
        <w:tc>
          <w:tcPr>
            <w:tcW w:w="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" w:id="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26"/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 услугодателя</w:t>
            </w:r>
          </w:p>
        </w:tc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исполнителю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8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отказ в рассмотрении заявления руководителю услугодателя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отказ в рассмотрении заявления сотруднику канцелярии услугодателя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отказ в рассмотрении заявления услугополучателю либо его представи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</w:t>
            </w:r>
          </w:p>
        </w:tc>
        <w:tc>
          <w:tcPr>
            <w:tcW w:w="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ляет проект приказа руководи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 услугодателя</w:t>
            </w:r>
          </w:p>
        </w:tc>
        <w:tc>
          <w:tcPr>
            <w:tcW w:w="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приказ сотруднику канцелярии услугодателя</w:t>
            </w:r>
          </w:p>
        </w:tc>
        <w:tc>
          <w:tcPr>
            <w:tcW w:w="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приказ услугополучателю либо его представителю</w:t>
            </w:r>
          </w:p>
        </w:tc>
      </w:tr>
      <w:tr>
        <w:trPr>
          <w:trHeight w:val="30" w:hRule="atLeast"/>
        </w:trPr>
        <w:tc>
          <w:tcPr>
            <w:tcW w:w="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" w:id="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27"/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1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  <w:tc>
          <w:tcPr>
            <w:tcW w:w="18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рабочих дней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  <w:tc>
          <w:tcPr>
            <w:tcW w:w="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4 рабочих дней</w:t>
            </w:r>
          </w:p>
        </w:tc>
        <w:tc>
          <w:tcPr>
            <w:tcW w:w="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</w:t>
            </w:r>
          </w:p>
        </w:tc>
        <w:tc>
          <w:tcPr>
            <w:tcW w:w="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"Утверждение землеустроительных проектов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формированию земельных участков"</w:t>
            </w:r>
          </w:p>
        </w:tc>
      </w:tr>
    </w:tbl>
    <w:bookmarkStart w:name="z101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</w:t>
      </w:r>
    </w:p>
    <w:bookmarkEnd w:id="2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82"/>
        <w:gridCol w:w="2940"/>
        <w:gridCol w:w="1153"/>
        <w:gridCol w:w="1690"/>
        <w:gridCol w:w="883"/>
        <w:gridCol w:w="883"/>
        <w:gridCol w:w="2228"/>
        <w:gridCol w:w="1154"/>
        <w:gridCol w:w="887"/>
      </w:tblGrid>
      <w:tr>
        <w:trPr>
          <w:trHeight w:val="30" w:hRule="atLeast"/>
        </w:trPr>
        <w:tc>
          <w:tcPr>
            <w:tcW w:w="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" w:id="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29"/>
        </w:tc>
        <w:tc>
          <w:tcPr>
            <w:tcW w:w="2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1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" w:id="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30"/>
        </w:tc>
        <w:tc>
          <w:tcPr>
            <w:tcW w:w="2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Работник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корпорации</w:t>
            </w:r>
          </w:p>
        </w:tc>
        <w:tc>
          <w:tcPr>
            <w:tcW w:w="1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накопительного отдела Государственной корпорации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2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" w:id="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31"/>
        </w:tc>
        <w:tc>
          <w:tcPr>
            <w:tcW w:w="2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1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документы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6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услугодателю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2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проверяет полноту представленных документов, в случае предоставления неполного пакета документов, подготавливает отказ в рассмотрении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</w:t>
            </w:r>
          </w:p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подписывает отказ в рассмотрении заявления </w:t>
            </w:r>
          </w:p>
        </w:tc>
        <w:tc>
          <w:tcPr>
            <w:tcW w:w="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отказ в рассмотрении заявления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" w:id="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32"/>
        </w:tc>
        <w:tc>
          <w:tcPr>
            <w:tcW w:w="2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услугополучателю либо его представителю расписку о приеме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либо об отказе в приеме документов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 услугодателя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документы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предоставляет отказ в рассмотрении заявления руководителю услугодателя </w:t>
            </w:r>
          </w:p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отказ в рассмотрении заявления сотруднику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отказ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рассмотрении заявления в Государственную корпорацию</w:t>
            </w:r>
          </w:p>
        </w:tc>
      </w:tr>
      <w:tr>
        <w:trPr>
          <w:trHeight w:val="30" w:hRule="atLeast"/>
        </w:trPr>
        <w:tc>
          <w:tcPr>
            <w:tcW w:w="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" w:id="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33"/>
        </w:tc>
        <w:tc>
          <w:tcPr>
            <w:tcW w:w="2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1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  <w:tc>
          <w:tcPr>
            <w:tcW w:w="1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дня, не входит в срок оказания государствен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услуги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  <w:tc>
          <w:tcPr>
            <w:tcW w:w="2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рабочих дней</w:t>
            </w:r>
          </w:p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  <w:tc>
          <w:tcPr>
            <w:tcW w:w="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часа </w:t>
            </w:r>
          </w:p>
        </w:tc>
      </w:tr>
    </w:tbl>
    <w:bookmarkStart w:name="z107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19"/>
        <w:gridCol w:w="4385"/>
        <w:gridCol w:w="1520"/>
        <w:gridCol w:w="2121"/>
        <w:gridCol w:w="1120"/>
        <w:gridCol w:w="1117"/>
        <w:gridCol w:w="1318"/>
      </w:tblGrid>
      <w:tr>
        <w:trPr>
          <w:trHeight w:val="30" w:hRule="atLeast"/>
        </w:trPr>
        <w:tc>
          <w:tcPr>
            <w:tcW w:w="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" w:id="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35"/>
        </w:tc>
        <w:tc>
          <w:tcPr>
            <w:tcW w:w="4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1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" w:id="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36"/>
        </w:tc>
        <w:tc>
          <w:tcPr>
            <w:tcW w:w="4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Работник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корпорации</w:t>
            </w:r>
          </w:p>
        </w:tc>
        <w:tc>
          <w:tcPr>
            <w:tcW w:w="2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Работник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корпорации</w:t>
            </w:r>
          </w:p>
        </w:tc>
      </w:tr>
      <w:tr>
        <w:trPr>
          <w:trHeight w:val="30" w:hRule="atLeast"/>
        </w:trPr>
        <w:tc>
          <w:tcPr>
            <w:tcW w:w="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" w:id="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37"/>
        </w:tc>
        <w:tc>
          <w:tcPr>
            <w:tcW w:w="4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1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отказ в рассмотрении заявления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предоставления полного пакета документов, подготавливает проект приказа</w:t>
            </w:r>
          </w:p>
        </w:tc>
        <w:tc>
          <w:tcPr>
            <w:tcW w:w="1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приказ</w:t>
            </w:r>
          </w:p>
        </w:tc>
        <w:tc>
          <w:tcPr>
            <w:tcW w:w="1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приказ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приказ</w:t>
            </w:r>
          </w:p>
        </w:tc>
      </w:tr>
      <w:tr>
        <w:trPr>
          <w:trHeight w:val="30" w:hRule="atLeast"/>
        </w:trPr>
        <w:tc>
          <w:tcPr>
            <w:tcW w:w="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" w:id="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38"/>
        </w:tc>
        <w:tc>
          <w:tcPr>
            <w:tcW w:w="4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отказ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рассмотрении заявления услугополучателю либо его представителю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проект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приказа руководителю услугодателя</w:t>
            </w:r>
          </w:p>
        </w:tc>
        <w:tc>
          <w:tcPr>
            <w:tcW w:w="1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приказ сотруднику канцелярии услугодателя</w:t>
            </w:r>
          </w:p>
        </w:tc>
        <w:tc>
          <w:tcPr>
            <w:tcW w:w="1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приказ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в Государственную корпорацию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приказ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либо его представителю</w:t>
            </w:r>
          </w:p>
        </w:tc>
      </w:tr>
      <w:tr>
        <w:trPr>
          <w:trHeight w:val="30" w:hRule="atLeast"/>
        </w:trPr>
        <w:tc>
          <w:tcPr>
            <w:tcW w:w="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" w:id="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39"/>
        </w:tc>
        <w:tc>
          <w:tcPr>
            <w:tcW w:w="4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1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  <w:tc>
          <w:tcPr>
            <w:tcW w:w="2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рабочих дней</w:t>
            </w:r>
          </w:p>
        </w:tc>
        <w:tc>
          <w:tcPr>
            <w:tcW w:w="1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рабочего дня</w:t>
            </w:r>
          </w:p>
        </w:tc>
        <w:tc>
          <w:tcPr>
            <w:tcW w:w="1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часа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"Утверждение землеустроительных проектов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формированию земельных участков"</w:t>
            </w:r>
          </w:p>
        </w:tc>
      </w:tr>
    </w:tbl>
    <w:bookmarkStart w:name="z117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40"/>
    <w:bookmarkStart w:name="z118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к услугодателю:</w:t>
      </w:r>
    </w:p>
    <w:bookmarkEnd w:id="41"/>
    <w:bookmarkStart w:name="z119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7810500" cy="407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0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в Государственную корпорациию:</w:t>
      </w:r>
    </w:p>
    <w:bookmarkEnd w:id="43"/>
    <w:bookmarkStart w:name="z121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7810500" cy="473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"Утверждение землеустроительных проектов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формированию земельных участков"</w:t>
            </w:r>
          </w:p>
        </w:tc>
      </w:tr>
    </w:tbl>
    <w:bookmarkStart w:name="z126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 </w:t>
      </w:r>
    </w:p>
    <w:bookmarkEnd w:id="45"/>
    <w:bookmarkStart w:name="z127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7810500" cy="1038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38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"Утверждение землеустроительных проектов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формированию земельных участков"</w:t>
            </w:r>
          </w:p>
        </w:tc>
      </w:tr>
    </w:tbl>
    <w:bookmarkStart w:name="z131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bookmarkEnd w:id="47"/>
    <w:bookmarkStart w:name="z132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к услугодателю:</w:t>
      </w:r>
    </w:p>
    <w:bookmarkEnd w:id="48"/>
    <w:bookmarkStart w:name="z133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"/>
    <w:p>
      <w:pPr>
        <w:spacing w:after="0"/>
        <w:ind w:left="0"/>
        <w:jc w:val="both"/>
      </w:pPr>
      <w:r>
        <w:drawing>
          <wp:inline distT="0" distB="0" distL="0" distR="0">
            <wp:extent cx="7810500" cy="398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946900" cy="740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740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5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в Государственную корпорацию:</w:t>
      </w:r>
    </w:p>
    <w:bookmarkEnd w:id="50"/>
    <w:bookmarkStart w:name="z136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"/>
    <w:p>
      <w:pPr>
        <w:spacing w:after="0"/>
        <w:ind w:left="0"/>
        <w:jc w:val="both"/>
      </w:pPr>
      <w:r>
        <w:drawing>
          <wp:inline distT="0" distB="0" distL="0" distR="0">
            <wp:extent cx="7810500" cy="461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продолжение таблицы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5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9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52"/>
    <w:bookmarkStart w:name="z140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"/>
    <w:p>
      <w:pPr>
        <w:spacing w:after="0"/>
        <w:ind w:left="0"/>
        <w:jc w:val="both"/>
      </w:pPr>
      <w:r>
        <w:drawing>
          <wp:inline distT="0" distB="0" distL="0" distR="0">
            <wp:extent cx="7810500" cy="254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"2" октября 2015 года № 180</w:t>
            </w:r>
          </w:p>
        </w:tc>
      </w:tr>
    </w:tbl>
    <w:bookmarkStart w:name="z147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</w:t>
      </w:r>
      <w:r>
        <w:rPr>
          <w:rFonts w:ascii="Times New Roman"/>
          <w:b/>
          <w:i w:val="false"/>
          <w:color w:val="000000"/>
        </w:rPr>
        <w:t>Регламент государственной услуги "Выдача разрешения на использование земельного участка для изыскательских работ"</w:t>
      </w:r>
    </w:p>
    <w:bookmarkEnd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Кызылординской области от 29.02.2016 </w:t>
      </w:r>
      <w:r>
        <w:rPr>
          <w:rFonts w:ascii="Times New Roman"/>
          <w:b w:val="false"/>
          <w:i w:val="false"/>
          <w:color w:val="ff0000"/>
          <w:sz w:val="28"/>
        </w:rPr>
        <w:t>№ 375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148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5"/>
    <w:bookmarkStart w:name="z149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Наименование услугодателя: местные исполнительные органы области, районов и города областного значения (далее - услугодатель).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Прием заявлений и выдача результатов оказания государственной услуги осуществляются через: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некоммерческое акционерное общество "Государственная корпорация" "Правительство для граждан" (далее –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веб-портал "электронного правительства": www.egov.kz (далее -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- постановление о выдаче разрешения на использование земельного участка для изыскательских работ (далее - разрешение).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 Форма предоставления результата оказания государственной услуги -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обращения услугополучателя за результатом оказания государственной услуги на бумажном носителе, результат оказания государственной услуги оформляется в электронной форме, распечатывается и заверяется печатью и подписью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- ЭЦП) уполномоченного лица услугодателя.</w:t>
      </w:r>
    </w:p>
    <w:bookmarkEnd w:id="56"/>
    <w:bookmarkStart w:name="z159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7"/>
    <w:bookmarkStart w:name="z160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предоставление услугополучателем (либо его уполномоченным представителем: юридическим лицом по документу, подтверждающему полномочия; физическим лицом по нотариально заверенной доверенности) (далее – его представитель) услугодателю либо в Государственную корпорацию заявления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разрешения на использование земельного участка для изыскательских работ", утвержденного приказом исполняющего обязанности Министра национальной экономики Республики Казахстан от 27 марта 2015 года № 272 "Об утверждении стандартов государственных услуг в сфере земельных отношений, геодезии и картографии" (зарегистрирован в Реестре государственной регистрации нормативных правовых актов за № 11050) (далее - стандарт) либо направление заявки в форме электронного документа через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6. Содержание каждой процедуры (действия), входящей в состав процесса оказания государственной услуги, длительность выполнения: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либо его представитель предоставляет услугодателю документы согласно пункту 9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сотрудник канцелярии услугодателя регистрирует документы, выдает услугополучателю либо его представителю копию заявления с отметкой о регистрации в канцелярии услугодателя с указанием даты и времени приема пакета документов (далее – копия заявления) и предоставляет документы руководителю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услугодателя рассматривает и направляет документы в структурное подразделение местных исполнительных органов области, района и города областного значения, осуществляющее функции в области земельных отношений (далее - уполномоченный орган)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уполномоченный орган проверяет полноту представленных документов, в случае предоставления неполного пакета документов, подготавливает письменный мотивированный отказ в дальнейшем рассмотрении заявления (далее – отказ в рассмотрении заявления), регистрирует и выдает услугополучателю либо его представителю (в течение двух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в случае предоставления полного пакета документов, уполномоченный орган подготавливает и предоставляет руководителю услугодателя проект разрешения (в течение пяти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руководитель услугодателя подписывает и направляет разрешение сотруднику канцелярии услугодателя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сотрудник канцелярии услугодателя регистрирует разрешение и выдает копию разрешения услугополучателю либо его представителю (в течение одного рабочего дня).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8"/>
    <w:bookmarkStart w:name="z170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и иных организаций в процессе оказания государственной услуги</w:t>
      </w:r>
    </w:p>
    <w:bookmarkEnd w:id="59"/>
    <w:bookmarkStart w:name="z171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 и иных организаций,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работник Государственной корпорации;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работник накопительного отдела Государственной корпорации.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и (или) с другими услугодателями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Справочник бизнес-процессов оказания государственной услуги размещается на официальных интернет-ресурсах государственного учреждения "Управление земельных отношений Кызылординской области", акимата Кызылординской области, акиматов районов и города Кызылорды.</w:t>
      </w:r>
    </w:p>
    <w:bookmarkEnd w:id="60"/>
    <w:bookmarkStart w:name="z180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61"/>
    <w:bookmarkStart w:name="z181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в Государственную корпорацию и (или) к иным услугодателям, длительность обработки запроса услугополучателя, а также описание процесса получения результата оказания государственной услуги через Государственную корпорацию,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либо его представитель предоставляет в Государственную корпорацию следующие документы согласно пункту 9 стандарта: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документ, удостоверяющий личность и (или) доверенность юридического лица или нотариально заверенную доверенность (для физического лица) – при обращении представителя услугополучателя (требуется для идентификации личности);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заявление согласно приложению 1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план (схему) участка проведения изыскательских работ;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копию задания на выполнение изыскательских работ;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работник Государственной корпорации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работник Государственной корпорации регистрирует документы и выдает услугополучателю либо его представителю расписку о приеме соответствующих документов либо в случае предоставления услугополучателем либо его представителем неполного пакета документов, согласно перечню, предусмотренному пунктом 9 стандарта, отказывает в приеме документов и выдает расписку по форме согласно приложению 2 к стандарту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работник накопительного отдела Государственной корпорации направляет документы услугодателю (в течение одного рабочего дня,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сотрудник канцелярии услугодателя регистрирует и предоставляет документы руководителю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руководитель услугодателя рассматривает и направляет документы в уполномоченный орган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уполномоченный орган проверяет полноту представленных документов, в случае предоставления неполного пакета документов, подготавливает, регистрирует и направляет отказ в рассмотрении заявления в Государственную корпорацию (в течение двух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работник Государственной корпорации регистрирует и выдает отказ в рассмотрении заявления услугополучателю либо его представителю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в случае предоставления полного пакета документов, уполномоченный орган подготавливает и предоставляет руководителю услугодателя проект разрешения (в течение пяти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руководитель услугодателя подписывает и направляет разрешение сотруднику канцелярии услугодателя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сотрудник канцелярии услугодателя регистрирует разрешение и направляет копию разрешения в Государственную корпорацию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 работник Государственной корпорации регистрирует и выдает копию разрешения услугополучателю либо его представителю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11. Описание порядка обращения и последовательности процедур (действий) услугодателя и услугополучателя при оказании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либо его представитель регистрируется на портале и направляет заявку в форме электронного документа (далее – электронный запрос), удостоверенную ЭЦП услугополучателя и документы согласно пункту 9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сотрудник канцелярии услугодателя принимает электронный запрос и документы, направляет в "личный кабинет" услугополучателя либо его представителя уведомление о принятии документов с указанием даты и времени получения результата оказания государственной услуги и предоставляет документы руководителю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услугодателя рассматривает и направляет документы в уполномоченный орган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уполномоченный орган проверяет полноту представленных документов, в случае предоставления неполного пакета документов, подготавливает, регистрирует и направляет отказ в рассмотрении заявления в "личный кабинет" услугополучателя либо его представителя (в течение двух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в случае предоставления полного пакета документов, уполномоченный орган подготавливает и предоставляет руководителю услугодателя проект разрешения (в течение пяти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руководитель услугодателя подписывает и направляет разрешение сотруднику канцелярии услугодателя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сотрудник канцелярии услугодателя регистрирует и направляет результат оказания государственной услуги в "личный кабинет" услугополучателя либо его представителя (в течение одного рабочего дня).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Диаграмма функционального взаимодействия информационных систем, задействованных в оказании государственной услуги, в графической форме,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использование земельного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участка для изыскательских работ"</w:t>
            </w:r>
          </w:p>
        </w:tc>
      </w:tr>
    </w:tbl>
    <w:bookmarkStart w:name="z212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6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38"/>
        <w:gridCol w:w="3283"/>
        <w:gridCol w:w="1587"/>
        <w:gridCol w:w="1138"/>
        <w:gridCol w:w="1888"/>
        <w:gridCol w:w="1588"/>
        <w:gridCol w:w="1139"/>
        <w:gridCol w:w="1139"/>
      </w:tblGrid>
      <w:tr>
        <w:trPr>
          <w:trHeight w:val="30" w:hRule="atLeast"/>
        </w:trPr>
        <w:tc>
          <w:tcPr>
            <w:tcW w:w="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3"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64"/>
        </w:tc>
        <w:tc>
          <w:tcPr>
            <w:tcW w:w="3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4"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65"/>
        </w:tc>
        <w:tc>
          <w:tcPr>
            <w:tcW w:w="3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Уполномоченный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</w:t>
            </w:r>
          </w:p>
        </w:tc>
        <w:tc>
          <w:tcPr>
            <w:tcW w:w="1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орган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</w:tr>
      <w:tr>
        <w:trPr>
          <w:trHeight w:val="30" w:hRule="atLeast"/>
        </w:trPr>
        <w:tc>
          <w:tcPr>
            <w:tcW w:w="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5"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66"/>
        </w:tc>
        <w:tc>
          <w:tcPr>
            <w:tcW w:w="3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 и выдает услугополучателю либо его представителю копию заявления</w:t>
            </w:r>
          </w:p>
        </w:tc>
        <w:tc>
          <w:tcPr>
            <w:tcW w:w="1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проверяет полноту представленных документов, в случае предоставления неполного пакета документов,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подготавливает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в рассмотрении заявления</w:t>
            </w:r>
          </w:p>
        </w:tc>
        <w:tc>
          <w:tcPr>
            <w:tcW w:w="1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предоставления полного пакета документов, подготавливает проект разрешения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подписывает разрешение 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разрешение</w:t>
            </w:r>
          </w:p>
        </w:tc>
      </w:tr>
      <w:tr>
        <w:trPr>
          <w:trHeight w:val="30" w:hRule="atLeast"/>
        </w:trPr>
        <w:tc>
          <w:tcPr>
            <w:tcW w:w="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6"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67"/>
        </w:tc>
        <w:tc>
          <w:tcPr>
            <w:tcW w:w="3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 услугодателя</w:t>
            </w:r>
          </w:p>
        </w:tc>
        <w:tc>
          <w:tcPr>
            <w:tcW w:w="1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в уполномоченный орган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и выдает отказ в рассмотрении заявления услугополучателю либо его представителю</w:t>
            </w:r>
          </w:p>
        </w:tc>
        <w:tc>
          <w:tcPr>
            <w:tcW w:w="1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проект разрешения руководителю услугодателя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разрешение сотруднику канцелярии услугодателя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копию разрешения услугополучателю либо его представителю</w:t>
            </w:r>
          </w:p>
        </w:tc>
      </w:tr>
      <w:tr>
        <w:trPr>
          <w:trHeight w:val="30" w:hRule="atLeast"/>
        </w:trPr>
        <w:tc>
          <w:tcPr>
            <w:tcW w:w="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7"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68"/>
        </w:tc>
        <w:tc>
          <w:tcPr>
            <w:tcW w:w="3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Срок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исполнения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  <w:tc>
          <w:tcPr>
            <w:tcW w:w="1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рабочих дней</w:t>
            </w:r>
          </w:p>
        </w:tc>
        <w:tc>
          <w:tcPr>
            <w:tcW w:w="1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рабочих дней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использование земельного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участка для изыскательских работ"</w:t>
            </w:r>
          </w:p>
        </w:tc>
      </w:tr>
    </w:tbl>
    <w:bookmarkStart w:name="z222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6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52"/>
        <w:gridCol w:w="3366"/>
        <w:gridCol w:w="1320"/>
        <w:gridCol w:w="2089"/>
        <w:gridCol w:w="1011"/>
        <w:gridCol w:w="860"/>
        <w:gridCol w:w="2090"/>
        <w:gridCol w:w="1012"/>
      </w:tblGrid>
      <w:tr>
        <w:trPr>
          <w:trHeight w:val="30" w:hRule="atLeast"/>
        </w:trPr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3"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70"/>
        </w:tc>
        <w:tc>
          <w:tcPr>
            <w:tcW w:w="3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"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71"/>
        </w:tc>
        <w:tc>
          <w:tcPr>
            <w:tcW w:w="3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Работник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корпорации</w:t>
            </w:r>
          </w:p>
        </w:tc>
        <w:tc>
          <w:tcPr>
            <w:tcW w:w="2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накопительного отдела Государственной корпорации</w:t>
            </w:r>
          </w:p>
        </w:tc>
        <w:tc>
          <w:tcPr>
            <w:tcW w:w="1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2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Уполномоченный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</w:t>
            </w:r>
          </w:p>
        </w:tc>
        <w:tc>
          <w:tcPr>
            <w:tcW w:w="1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Работник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корпорации</w:t>
            </w:r>
          </w:p>
        </w:tc>
      </w:tr>
      <w:tr>
        <w:trPr>
          <w:trHeight w:val="30" w:hRule="atLeast"/>
        </w:trPr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5"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72"/>
        </w:tc>
        <w:tc>
          <w:tcPr>
            <w:tcW w:w="3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документы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08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услугодателю</w:t>
            </w:r>
          </w:p>
        </w:tc>
        <w:tc>
          <w:tcPr>
            <w:tcW w:w="1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</w:t>
            </w:r>
          </w:p>
        </w:tc>
        <w:tc>
          <w:tcPr>
            <w:tcW w:w="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2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проверяет полноту представленных документов, в случае предоставления неполного пакета документов подготавливает отказ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рассмотрении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</w:t>
            </w:r>
          </w:p>
        </w:tc>
        <w:tc>
          <w:tcPr>
            <w:tcW w:w="1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отказ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рассмотрении заявления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"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73"/>
        </w:tc>
        <w:tc>
          <w:tcPr>
            <w:tcW w:w="3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услугополучателю либо его представителю расписку о приеме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документов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об отказе в приеме документов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 услугодателя</w:t>
            </w:r>
          </w:p>
        </w:tc>
        <w:tc>
          <w:tcPr>
            <w:tcW w:w="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документы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уполномоченный орган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и направляет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 в рассмотрении заявления в Государственную корпорацию</w:t>
            </w:r>
          </w:p>
        </w:tc>
        <w:tc>
          <w:tcPr>
            <w:tcW w:w="1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отказ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рассмотрении заявления услугополучателю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либо его представителю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7"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74"/>
        </w:tc>
        <w:tc>
          <w:tcPr>
            <w:tcW w:w="3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Срок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исполнения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  <w:tc>
          <w:tcPr>
            <w:tcW w:w="2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дня, не входит в срок оказания государственной услуги</w:t>
            </w:r>
          </w:p>
        </w:tc>
        <w:tc>
          <w:tcPr>
            <w:tcW w:w="1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  <w:tc>
          <w:tcPr>
            <w:tcW w:w="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</w:t>
            </w:r>
          </w:p>
        </w:tc>
        <w:tc>
          <w:tcPr>
            <w:tcW w:w="2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рабочих дней</w:t>
            </w:r>
          </w:p>
        </w:tc>
        <w:tc>
          <w:tcPr>
            <w:tcW w:w="1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</w:tr>
    </w:tbl>
    <w:bookmarkStart w:name="z228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7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36"/>
        <w:gridCol w:w="5096"/>
        <w:gridCol w:w="2232"/>
        <w:gridCol w:w="1302"/>
        <w:gridCol w:w="1302"/>
        <w:gridCol w:w="1532"/>
      </w:tblGrid>
      <w:tr>
        <w:trPr>
          <w:trHeight w:val="30" w:hRule="atLeast"/>
        </w:trPr>
        <w:tc>
          <w:tcPr>
            <w:tcW w:w="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"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76"/>
        </w:tc>
        <w:tc>
          <w:tcPr>
            <w:tcW w:w="5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2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"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77"/>
        </w:tc>
        <w:tc>
          <w:tcPr>
            <w:tcW w:w="5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2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Уполномоченный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</w:t>
            </w:r>
          </w:p>
        </w:tc>
        <w:tc>
          <w:tcPr>
            <w:tcW w:w="1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1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1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Работник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корпорации</w:t>
            </w:r>
          </w:p>
        </w:tc>
      </w:tr>
      <w:tr>
        <w:trPr>
          <w:trHeight w:val="30" w:hRule="atLeast"/>
        </w:trPr>
        <w:tc>
          <w:tcPr>
            <w:tcW w:w="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"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78"/>
        </w:tc>
        <w:tc>
          <w:tcPr>
            <w:tcW w:w="5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2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предоставления полного пакета документов подготавливает проект разрешения</w:t>
            </w:r>
          </w:p>
        </w:tc>
        <w:tc>
          <w:tcPr>
            <w:tcW w:w="1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подписывает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разрешение</w:t>
            </w:r>
          </w:p>
        </w:tc>
        <w:tc>
          <w:tcPr>
            <w:tcW w:w="1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разрешение</w:t>
            </w:r>
          </w:p>
        </w:tc>
        <w:tc>
          <w:tcPr>
            <w:tcW w:w="1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копию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разрешения</w:t>
            </w:r>
          </w:p>
        </w:tc>
      </w:tr>
      <w:tr>
        <w:trPr>
          <w:trHeight w:val="30" w:hRule="atLeast"/>
        </w:trPr>
        <w:tc>
          <w:tcPr>
            <w:tcW w:w="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2"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79"/>
        </w:tc>
        <w:tc>
          <w:tcPr>
            <w:tcW w:w="5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2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предоставляет проект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разрешения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руководителю услугодателя</w:t>
            </w:r>
          </w:p>
        </w:tc>
        <w:tc>
          <w:tcPr>
            <w:tcW w:w="1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разрешение сотруднику канцелярии услугодателя</w:t>
            </w:r>
          </w:p>
        </w:tc>
        <w:tc>
          <w:tcPr>
            <w:tcW w:w="1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копию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разрешения в Государственную корпорацию</w:t>
            </w:r>
          </w:p>
        </w:tc>
        <w:tc>
          <w:tcPr>
            <w:tcW w:w="1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копию разрешения услугополучателю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его представителю </w:t>
            </w:r>
          </w:p>
        </w:tc>
      </w:tr>
      <w:tr>
        <w:trPr>
          <w:trHeight w:val="30" w:hRule="atLeast"/>
        </w:trPr>
        <w:tc>
          <w:tcPr>
            <w:tcW w:w="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3"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80"/>
        </w:tc>
        <w:tc>
          <w:tcPr>
            <w:tcW w:w="5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исполнения</w:t>
            </w:r>
          </w:p>
        </w:tc>
        <w:tc>
          <w:tcPr>
            <w:tcW w:w="2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рабочих дней</w:t>
            </w:r>
          </w:p>
        </w:tc>
        <w:tc>
          <w:tcPr>
            <w:tcW w:w="1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рабочего дня</w:t>
            </w:r>
          </w:p>
        </w:tc>
        <w:tc>
          <w:tcPr>
            <w:tcW w:w="1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рабочего дня </w:t>
            </w:r>
          </w:p>
        </w:tc>
        <w:tc>
          <w:tcPr>
            <w:tcW w:w="1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использование земельного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участка для изыскательских работ"</w:t>
            </w:r>
          </w:p>
        </w:tc>
      </w:tr>
    </w:tbl>
    <w:bookmarkStart w:name="z237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81"/>
    <w:bookmarkStart w:name="z238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к услугодателю:</w:t>
      </w:r>
    </w:p>
    <w:bookmarkEnd w:id="82"/>
    <w:bookmarkStart w:name="z239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3"/>
    <w:p>
      <w:pPr>
        <w:spacing w:after="0"/>
        <w:ind w:left="0"/>
        <w:jc w:val="both"/>
      </w:pPr>
      <w:r>
        <w:drawing>
          <wp:inline distT="0" distB="0" distL="0" distR="0">
            <wp:extent cx="7810500" cy="421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0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в Государственную корпорацию:</w:t>
      </w:r>
    </w:p>
    <w:bookmarkEnd w:id="84"/>
    <w:bookmarkStart w:name="z241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5"/>
    <w:p>
      <w:pPr>
        <w:spacing w:after="0"/>
        <w:ind w:left="0"/>
        <w:jc w:val="both"/>
      </w:pPr>
      <w:r>
        <w:drawing>
          <wp:inline distT="0" distB="0" distL="0" distR="0">
            <wp:extent cx="7810500" cy="441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использование земельного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участка для изыскательских работ"</w:t>
            </w:r>
          </w:p>
        </w:tc>
      </w:tr>
    </w:tbl>
    <w:bookmarkStart w:name="z246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 </w:t>
      </w:r>
    </w:p>
    <w:bookmarkEnd w:id="86"/>
    <w:bookmarkStart w:name="z247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7"/>
    <w:p>
      <w:pPr>
        <w:spacing w:after="0"/>
        <w:ind w:left="0"/>
        <w:jc w:val="both"/>
      </w:pPr>
      <w:r>
        <w:drawing>
          <wp:inline distT="0" distB="0" distL="0" distR="0">
            <wp:extent cx="6350000" cy="896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896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использование земельного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участка для изыскательских работ"</w:t>
            </w:r>
          </w:p>
        </w:tc>
      </w:tr>
    </w:tbl>
    <w:bookmarkStart w:name="z252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88"/>
    <w:bookmarkStart w:name="z253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к услугодателю:</w:t>
      </w:r>
    </w:p>
    <w:bookmarkEnd w:id="89"/>
    <w:bookmarkStart w:name="z254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0"/>
    <w:p>
      <w:pPr>
        <w:spacing w:after="0"/>
        <w:ind w:left="0"/>
        <w:jc w:val="both"/>
      </w:pPr>
      <w:r>
        <w:drawing>
          <wp:inline distT="0" distB="0" distL="0" distR="0">
            <wp:extent cx="7810500" cy="384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5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в Государственную корпорацию:</w:t>
      </w:r>
    </w:p>
    <w:bookmarkEnd w:id="91"/>
    <w:bookmarkStart w:name="z256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2"/>
    <w:p>
      <w:pPr>
        <w:spacing w:after="0"/>
        <w:ind w:left="0"/>
        <w:jc w:val="both"/>
      </w:pPr>
      <w:r>
        <w:drawing>
          <wp:inline distT="0" distB="0" distL="0" distR="0">
            <wp:extent cx="7810500" cy="449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продолжение таблицы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46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6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9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93"/>
    <w:bookmarkStart w:name="z260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4"/>
    <w:p>
      <w:pPr>
        <w:spacing w:after="0"/>
        <w:ind w:left="0"/>
        <w:jc w:val="both"/>
      </w:pPr>
      <w:r>
        <w:drawing>
          <wp:inline distT="0" distB="0" distL="0" distR="0">
            <wp:extent cx="7810500" cy="276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"2" октября 2015 года № 180</w:t>
            </w:r>
          </w:p>
        </w:tc>
      </w:tr>
    </w:tbl>
    <w:bookmarkStart w:name="z267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</w:t>
      </w:r>
      <w:r>
        <w:rPr>
          <w:rFonts w:ascii="Times New Roman"/>
          <w:b/>
          <w:i w:val="false"/>
          <w:color w:val="000000"/>
        </w:rPr>
        <w:t>Регламент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</w:t>
      </w:r>
    </w:p>
    <w:bookmarkEnd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Кызылординской области от 29.02.2016 </w:t>
      </w:r>
      <w:r>
        <w:rPr>
          <w:rFonts w:ascii="Times New Roman"/>
          <w:b w:val="false"/>
          <w:i w:val="false"/>
          <w:color w:val="ff0000"/>
          <w:sz w:val="28"/>
        </w:rPr>
        <w:t>№ 375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268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96"/>
    <w:bookmarkStart w:name="z269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Наименование услугодателя: государственное учреждение "Управление земельных отношений Кызылординской области", отделы земельных отношений районов и города областного значения (далее - услугодатель).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Прием заявлений и выдача результатов оказания государственной услуги осуществляются через: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некоммерческое акционерное общество "Государственная корпорация" "Правительство для граждан" (далее –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- утвержденный акт кадастровой (оценочной) стоимости земельного участка (далее - акт).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 Форма предоставления результата оказания государственной услуги - бумажная.</w:t>
      </w:r>
    </w:p>
    <w:bookmarkEnd w:id="97"/>
    <w:bookmarkStart w:name="z276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98"/>
    <w:bookmarkStart w:name="z277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предоставление услугополучателем (либо его уполномоченным представителем: юридическим лицом по документу, подтверждающему полномочия; физическим лицом по нотариально заверенной доверенности) (далее – его представитель) услугодателю либо в Государственную корпорацию заявления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государством", утвержденного приказом исполняющего обязанности Министра национальной экономики Республики Казахстан от 27 марта 2015 года № 272 "Об утверждении стандартов государственных услуг в сфере земельных отношений, геодезии и картографии" (зарегистрирован в Реестре государственной регистрации нормативных правовых актов за № 11050)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6. Содержание каждой процедуры (действия), входящей в состав процесса оказания государственной услуги, длительность выполнения: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либо его представитель предоставляет услугодателю документы согласно пункту 9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сотрудник канцелярии услугодателя регистрирует документы, выдает услугополучателю либо его представителю копию заявления с отметкой о регистрации в канцелярии услугодателя с указанием даты и времени приема пакета документов (далее – копия заявления) и предоставляет документы руководителю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услугодателя рассматривает и направляет документы исполнителю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исполнитель услугодателя рассматривает документы и предоставляет проект акта руководителю услугодателя (в течение двух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руководитель услугодателя подписывает и направляет акт сотруднику канцелярии услугодателя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сотрудник канцелярии услугодателя регистрирует и выдает акт услугополучателю либо его представителю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99"/>
    <w:bookmarkStart w:name="z286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и иных организаций в процессе оказания государственной услуги</w:t>
      </w:r>
    </w:p>
    <w:bookmarkEnd w:id="100"/>
    <w:bookmarkStart w:name="z287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 и иных организаций,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работник Государственной корпорации;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работник накопительного отдела Государственной корпорации.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и (или) с другими услугодателями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Справочник бизнес-процессов оказания государственной услуги размещается на официальных интернет-ресурсах государственного учреждения "Управление земельных отношений Кызылординской области", акимата Кызылординской области, акиматов районов и города Кызылорды.</w:t>
      </w:r>
    </w:p>
    <w:bookmarkEnd w:id="101"/>
    <w:bookmarkStart w:name="z296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в процессе оказания государственной услуги</w:t>
      </w:r>
    </w:p>
    <w:bookmarkEnd w:id="102"/>
    <w:bookmarkStart w:name="z297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в Государственную корпорацию, длительность обработки запроса услугополучателя, а также описание процесса получения результата оказания государственной услуги через Государственную корпорацию,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либо его представитель предоставляет в Государственную корпорацию следующие документы согласно пункту 9 стандарта: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документ, удостоверяющий личность и (или) доверенность юридического лица или нотариально заверенную доверенность (для физического лица) – при обращении представителя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заявление по форме согласно приложению 1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акт определения оценочной стоимости земельного участка, рассчитанный государственным предприятием, ведущим государственный земельный кадастр по форме согласно приложению 2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сведения о документах, удостоверяющих личность, о государственной регистрации (перерегистрации) юридического лица, работник Государственной корпорации получает из соответствующих государственных информационных систем через шлюз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работник Государственной корпорации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работник Государственной корпорации регистрирует документы и выдает услугополучателю либо его представителю расписку о приеме соответствующих документов либо в случае предоставления услугополучателем либо его представителем неполного пакета документов, согласно перечню, предусмотренному пунктом 9 стандарта, отказывает в приеме документов и выдает расписку по форме согласно приложению 3 к стандарту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работник накопительного отдела Государственной корпорации направляет документы услугодателю (в течение одного рабочего дня,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сотрудник канцелярии услугодателя регистрирует и предоставляет документы руководителю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руководитель услугодателя рассматривает и направляет документы исполнителю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исполнитель услугодателя рассматривает документы и предоставляет проект акта руководителю услугодателя (в течение двух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подписывает и направляет акт сотруднику канцелярии услугодателя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сотрудник канцелярии услугодателя регистрирует и направляет акт в Государственную корпорацию (в течение одного часа);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работник Государственной корпорации регистрирует и выдает акт услугополучателю либо его представителю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0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"Утверждение кадастровой (оценочной) стоимости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конкретных земельных участков, продаваемых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частную собственность государством"</w:t>
            </w:r>
          </w:p>
        </w:tc>
      </w:tr>
    </w:tbl>
    <w:bookmarkStart w:name="z318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10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43"/>
        <w:gridCol w:w="4531"/>
        <w:gridCol w:w="1571"/>
        <w:gridCol w:w="1361"/>
        <w:gridCol w:w="1157"/>
        <w:gridCol w:w="1571"/>
        <w:gridCol w:w="1366"/>
      </w:tblGrid>
      <w:tr>
        <w:trPr>
          <w:trHeight w:val="30" w:hRule="atLeast"/>
        </w:trPr>
        <w:tc>
          <w:tcPr>
            <w:tcW w:w="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9" w:id="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05"/>
        </w:tc>
        <w:tc>
          <w:tcPr>
            <w:tcW w:w="4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1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0" w:id="1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06"/>
        </w:tc>
        <w:tc>
          <w:tcPr>
            <w:tcW w:w="4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структурных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подразделений</w:t>
            </w:r>
          </w:p>
        </w:tc>
        <w:tc>
          <w:tcPr>
            <w:tcW w:w="1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1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</w:tr>
      <w:tr>
        <w:trPr>
          <w:trHeight w:val="30" w:hRule="atLeast"/>
        </w:trPr>
        <w:tc>
          <w:tcPr>
            <w:tcW w:w="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1" w:id="1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07"/>
        </w:tc>
        <w:tc>
          <w:tcPr>
            <w:tcW w:w="4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1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документы и выдает услугополучателю либо его представителю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копию заявления </w:t>
            </w:r>
          </w:p>
        </w:tc>
        <w:tc>
          <w:tcPr>
            <w:tcW w:w="1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рассматривает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</w:p>
        </w:tc>
        <w:tc>
          <w:tcPr>
            <w:tcW w:w="1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рассматривает документы </w:t>
            </w:r>
          </w:p>
        </w:tc>
        <w:tc>
          <w:tcPr>
            <w:tcW w:w="1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подписывает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акт</w:t>
            </w:r>
          </w:p>
        </w:tc>
      </w:tr>
      <w:tr>
        <w:trPr>
          <w:trHeight w:val="30" w:hRule="atLeast"/>
        </w:trPr>
        <w:tc>
          <w:tcPr>
            <w:tcW w:w="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2" w:id="1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08"/>
        </w:tc>
        <w:tc>
          <w:tcPr>
            <w:tcW w:w="4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предоставляет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руководителю услугодателя</w:t>
            </w:r>
          </w:p>
        </w:tc>
        <w:tc>
          <w:tcPr>
            <w:tcW w:w="1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документы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предоставляет проект акта руководителю услугодателя </w:t>
            </w:r>
          </w:p>
        </w:tc>
        <w:tc>
          <w:tcPr>
            <w:tcW w:w="1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акт сотруднику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канцелярии услугодателя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акт услугополучателю либо его представителю </w:t>
            </w:r>
          </w:p>
        </w:tc>
      </w:tr>
      <w:tr>
        <w:trPr>
          <w:trHeight w:val="30" w:hRule="atLeast"/>
        </w:trPr>
        <w:tc>
          <w:tcPr>
            <w:tcW w:w="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3" w:id="1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09"/>
        </w:tc>
        <w:tc>
          <w:tcPr>
            <w:tcW w:w="4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исполнения</w:t>
            </w:r>
          </w:p>
        </w:tc>
        <w:tc>
          <w:tcPr>
            <w:tcW w:w="1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  <w:tc>
          <w:tcPr>
            <w:tcW w:w="1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  <w:tc>
          <w:tcPr>
            <w:tcW w:w="1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рабочих дней </w:t>
            </w:r>
          </w:p>
        </w:tc>
        <w:tc>
          <w:tcPr>
            <w:tcW w:w="1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"Утверждение кадастровой (оценочной) стоимости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конкретных земельных участков, продаваемых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частную собственность государством"</w:t>
            </w:r>
          </w:p>
        </w:tc>
      </w:tr>
    </w:tbl>
    <w:bookmarkStart w:name="z329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1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01"/>
        <w:gridCol w:w="3193"/>
        <w:gridCol w:w="1059"/>
        <w:gridCol w:w="1895"/>
        <w:gridCol w:w="917"/>
        <w:gridCol w:w="917"/>
        <w:gridCol w:w="1059"/>
        <w:gridCol w:w="1059"/>
        <w:gridCol w:w="781"/>
        <w:gridCol w:w="919"/>
      </w:tblGrid>
      <w:tr>
        <w:trPr>
          <w:trHeight w:val="30" w:hRule="atLeast"/>
        </w:trPr>
        <w:tc>
          <w:tcPr>
            <w:tcW w:w="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0" w:id="1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11"/>
        </w:tc>
        <w:tc>
          <w:tcPr>
            <w:tcW w:w="3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1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1" w:id="1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12"/>
        </w:tc>
        <w:tc>
          <w:tcPr>
            <w:tcW w:w="3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Работник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корпорации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накопительного отдела Государ ственной корпорации</w:t>
            </w:r>
          </w:p>
        </w:tc>
        <w:tc>
          <w:tcPr>
            <w:tcW w:w="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1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Работник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корпорации</w:t>
            </w:r>
          </w:p>
        </w:tc>
      </w:tr>
      <w:tr>
        <w:trPr>
          <w:trHeight w:val="30" w:hRule="atLeast"/>
        </w:trPr>
        <w:tc>
          <w:tcPr>
            <w:tcW w:w="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2" w:id="1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13"/>
        </w:tc>
        <w:tc>
          <w:tcPr>
            <w:tcW w:w="3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1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документы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89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услугодателю</w:t>
            </w:r>
          </w:p>
        </w:tc>
        <w:tc>
          <w:tcPr>
            <w:tcW w:w="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</w:t>
            </w:r>
          </w:p>
        </w:tc>
        <w:tc>
          <w:tcPr>
            <w:tcW w:w="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1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рассматривает документы </w:t>
            </w:r>
          </w:p>
        </w:tc>
        <w:tc>
          <w:tcPr>
            <w:tcW w:w="1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акт</w:t>
            </w:r>
          </w:p>
        </w:tc>
        <w:tc>
          <w:tcPr>
            <w:tcW w:w="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акт</w:t>
            </w:r>
          </w:p>
        </w:tc>
        <w:tc>
          <w:tcPr>
            <w:tcW w:w="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</w:t>
            </w:r>
          </w:p>
        </w:tc>
      </w:tr>
      <w:tr>
        <w:trPr>
          <w:trHeight w:val="30" w:hRule="atLeast"/>
        </w:trPr>
        <w:tc>
          <w:tcPr>
            <w:tcW w:w="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3" w:id="1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14"/>
        </w:tc>
        <w:tc>
          <w:tcPr>
            <w:tcW w:w="3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 (действия) по оказанию государственной услуги, который служит основа нием для начала выполнения следующей процедуры (действия)</w:t>
            </w:r>
          </w:p>
        </w:tc>
        <w:tc>
          <w:tcPr>
            <w:tcW w:w="1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услугополуча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телю либо его представителю расписку о приеме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документов либо об отказе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приеме документов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 услугодателя</w:t>
            </w:r>
          </w:p>
        </w:tc>
        <w:tc>
          <w:tcPr>
            <w:tcW w:w="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документы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1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предоставляет проект акта руководителю услугодателя </w:t>
            </w:r>
          </w:p>
        </w:tc>
        <w:tc>
          <w:tcPr>
            <w:tcW w:w="1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акт сотруднику канцелярии услугодателя</w:t>
            </w:r>
          </w:p>
        </w:tc>
        <w:tc>
          <w:tcPr>
            <w:tcW w:w="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акт в Государственную корпорацию</w:t>
            </w:r>
          </w:p>
        </w:tc>
        <w:tc>
          <w:tcPr>
            <w:tcW w:w="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акт услугополу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чателю либо его представителю </w:t>
            </w:r>
          </w:p>
        </w:tc>
      </w:tr>
      <w:tr>
        <w:trPr>
          <w:trHeight w:val="30" w:hRule="atLeast"/>
        </w:trPr>
        <w:tc>
          <w:tcPr>
            <w:tcW w:w="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4" w:id="1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15"/>
        </w:tc>
        <w:tc>
          <w:tcPr>
            <w:tcW w:w="3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Срок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исполнения</w:t>
            </w:r>
          </w:p>
        </w:tc>
        <w:tc>
          <w:tcPr>
            <w:tcW w:w="1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дня, не входит в срок оказания государственной услуги</w:t>
            </w:r>
          </w:p>
        </w:tc>
        <w:tc>
          <w:tcPr>
            <w:tcW w:w="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  <w:tc>
          <w:tcPr>
            <w:tcW w:w="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  <w:tc>
          <w:tcPr>
            <w:tcW w:w="1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 рабочих дней</w:t>
            </w:r>
          </w:p>
        </w:tc>
        <w:tc>
          <w:tcPr>
            <w:tcW w:w="1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1 рабочего дня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 часа</w:t>
            </w:r>
          </w:p>
        </w:tc>
        <w:tc>
          <w:tcPr>
            <w:tcW w:w="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"Утверждение кадастровой (оценочной) стоимости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конкретных земельных участков, продаваемых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частную собственность государством"</w:t>
            </w:r>
          </w:p>
        </w:tc>
      </w:tr>
    </w:tbl>
    <w:bookmarkStart w:name="z340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116"/>
    <w:bookmarkStart w:name="z341"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к услугодателю:</w:t>
      </w:r>
    </w:p>
    <w:bookmarkEnd w:id="117"/>
    <w:bookmarkStart w:name="z342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8"/>
    <w:p>
      <w:pPr>
        <w:spacing w:after="0"/>
        <w:ind w:left="0"/>
        <w:jc w:val="both"/>
      </w:pPr>
      <w:r>
        <w:drawing>
          <wp:inline distT="0" distB="0" distL="0" distR="0">
            <wp:extent cx="6731000" cy="504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3" w:id="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в Государственную корпорацию:</w:t>
      </w:r>
    </w:p>
    <w:bookmarkEnd w:id="119"/>
    <w:bookmarkStart w:name="z344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0"/>
    <w:p>
      <w:pPr>
        <w:spacing w:after="0"/>
        <w:ind w:left="0"/>
        <w:jc w:val="both"/>
      </w:pPr>
      <w:r>
        <w:drawing>
          <wp:inline distT="0" distB="0" distL="0" distR="0">
            <wp:extent cx="7810500" cy="577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"Утверждение кадастровой (оценочной) стоимости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конкретных земельных участков, продаваемых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частную собственность государством"</w:t>
            </w:r>
          </w:p>
        </w:tc>
      </w:tr>
    </w:tbl>
    <w:bookmarkStart w:name="z350" w:id="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bookmarkEnd w:id="121"/>
    <w:bookmarkStart w:name="z351" w:id="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к услугодателю:</w:t>
      </w:r>
    </w:p>
    <w:bookmarkEnd w:id="122"/>
    <w:bookmarkStart w:name="z352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3"/>
    <w:p>
      <w:pPr>
        <w:spacing w:after="0"/>
        <w:ind w:left="0"/>
        <w:jc w:val="both"/>
      </w:pPr>
      <w:r>
        <w:drawing>
          <wp:inline distT="0" distB="0" distL="0" distR="0">
            <wp:extent cx="7810500" cy="351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3" w:id="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в Государственную корпорацию:</w:t>
      </w:r>
    </w:p>
    <w:bookmarkEnd w:id="124"/>
    <w:bookmarkStart w:name="z354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5"/>
    <w:p>
      <w:pPr>
        <w:spacing w:after="0"/>
        <w:ind w:left="0"/>
        <w:jc w:val="both"/>
      </w:pPr>
      <w:r>
        <w:drawing>
          <wp:inline distT="0" distB="0" distL="0" distR="0">
            <wp:extent cx="7810500" cy="441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продолжение таблицы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543800" cy="742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7" w:id="1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26"/>
    <w:bookmarkStart w:name="z358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7"/>
    <w:p>
      <w:pPr>
        <w:spacing w:after="0"/>
        <w:ind w:left="0"/>
        <w:jc w:val="both"/>
      </w:pPr>
      <w:r>
        <w:drawing>
          <wp:inline distT="0" distB="0" distL="0" distR="0">
            <wp:extent cx="7810500" cy="284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"2" октября 2015 года № 180</w:t>
            </w:r>
          </w:p>
        </w:tc>
      </w:tr>
    </w:tbl>
    <w:bookmarkStart w:name="z365" w:id="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</w:t>
      </w:r>
      <w:r>
        <w:rPr>
          <w:rFonts w:ascii="Times New Roman"/>
          <w:b/>
          <w:i w:val="false"/>
          <w:color w:val="000000"/>
        </w:rPr>
        <w:t>Регламент государственной услуги "Выдача решения на изменение целевого назначения земельного участка"</w:t>
      </w:r>
    </w:p>
    <w:bookmarkEnd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Кызылординской области от 29.02.2016 </w:t>
      </w:r>
      <w:r>
        <w:rPr>
          <w:rFonts w:ascii="Times New Roman"/>
          <w:b w:val="false"/>
          <w:i w:val="false"/>
          <w:color w:val="ff0000"/>
          <w:sz w:val="28"/>
        </w:rPr>
        <w:t>№ 375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366" w:id="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29"/>
    <w:bookmarkStart w:name="z367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Наименование услугодателя: местные исполнительные органы области, районов и города областного значения, акимы городов районного значения, поселков, сел, сельских округов (далее - услугодатель).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Прием заявлений и выдача результатов оказания государственной услуги осуществляются через: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некоммерческое акционерное общество "Государственная корпорация" "Правительство для граждан" (далее –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веб-портал "электронного правительства": www.egov.kz (далее -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 Результат оказания государственной услуги - постановление об изменении либо об отказе в изменении целевого назначения земельного участка (далее - постановление).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 Форма предоставления результата оказания государственной услуги: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обращения услугополучателя за результатом оказания государственной услуги на бумажном носителе, результат оказания государственной услуги оформляется в электронной форме, распечатывается и заверяется печатью и подписью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- ЭЦП) уполномоченного лица услугодателя.</w:t>
      </w:r>
    </w:p>
    <w:bookmarkEnd w:id="130"/>
    <w:bookmarkStart w:name="z377"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31"/>
    <w:bookmarkStart w:name="z378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предоставление услугополучателем (либо его уполномоченным представителем: юридическим лицом по документу, подтверждающему полномочия; физическим лицом по нотариально заверенной доверенности) (далее – его представитель) услугодателю либо в Государственную корпорацию заявления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решения на изменение целевого назначения земельного участка" (далее - стандарт), утвержденного приказом исполняющего обязанности Министра национальной экономики Республики Казахстан от 27 марта 2015 года № 272 "Об утверждении стандартов государственных услуг в сфере земельных отношений, геодезии и картографии" (зарегистрирован в Реестре государственной регистрации нормативных правовых актов за № 11050) (далее - стандарт) либо направление заявки в форме электронного документа через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6. Содержание каждой процедуры (действия), входящей в состав процесса оказания государственной услуги, длительность выполнения: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либо его представитель предоставляет услугодателю документы согласно пункту 9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сотрудник канцелярии услугодателя регистрирует документы, выдает услугополучателю либо его представителю копию заявления с отметкой о регистрации в канцелярии услугодателя с указанием даты и времени приема пакета документов (далее – копия заявления) и предоставляет документы руководителю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услугодателя рассматривает и направляет документы в структурное подразделение местного исполнительного органа области, района и города областного значения, осуществляющее функции в области земельных отношений либо в сфере архитектуры и градостроительства (далее - уполномоченный орган), в пределах компетенции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уполномоченный орган проверяет полноту представленных документов, в случае предоставления неполного пакета документов, подготавливает письменный мотивированный отказ в дальнейшем рассмотрении заявления (далее – отказ в рассмотрении заявления), регистрирует и выдает его услугополучателю либо его представителю (в течение двух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в случае предоставления полного пакета документов, уполномоченный орган подготавливает и предоставляет руководителю услугодателя проект постановления (в течение четырнадцати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руководитель услугодателя подписывает и направляет постановление сотруднику канцелярии услугодателя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сотрудник канцелярии услугодателя регистрирует постановление и выдает копию постановления услугополучателю либо его представителю (в течение одного рабочего дня).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32"/>
    <w:bookmarkStart w:name="z388" w:id="1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и иных организаций в процессе оказания государственной услуги</w:t>
      </w:r>
    </w:p>
    <w:bookmarkEnd w:id="133"/>
    <w:bookmarkStart w:name="z389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 и иных организаций,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работник Государственной корпорации;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работник накопительного отдела Государственной корпорации.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и (или) с другими услугодателями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Справочник бизнес-процессов оказания государственной услуги размещается на официальных интернет-ресурсах государственного учреждения "Управление земельных отношений Кызылординской области", акимата Кызылординской области, акиматов районов и города Кызылорды.</w:t>
      </w:r>
    </w:p>
    <w:bookmarkEnd w:id="134"/>
    <w:bookmarkStart w:name="z398" w:id="1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35"/>
    <w:bookmarkStart w:name="z399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в Государственную корпорацию и (или) к иным услугодателям, длительность обработки запроса услугополучателя, а также описание процесса получения результата оказания государственной услуги через Государственную корпорацию,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либо его представитель предоставляет в Государственную корпорацию следующие документы согласно пункту 9 стандарта: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документ, удостоверяющий личность и (или) доверенность юридического лица или нотариально заверенную доверенность (для физического лица) – при обращении представителя услугополучателя (требуется для идентификации личности);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заявление по форме согласно приложению 1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акт кадастровой (оценочной) стоимости земельного участка в случае необходимости выкупа земельного участка;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 документах, удостоверяющих личность, о государственной регистрации (перерегистрации) юридического лица, об отсутствии обременении на земельный участок, правоустанавливающем и идентификационном документе на земельный участок, работник Государственной корпорации получает из соответствующих государственных информационных систем через шлюз "электронного правительства".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работник Государственной корпорации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регистрирует документы и выдает услугополучателю либо его представителю расписку о приеме соответствующих документов либо в случае предоставления услугополучателем либо его представителем неполного пакета документов, согласно перечню, предусмотренному пунктом 9 стандарта, отказывает в приеме документов и выдает расписку по форме согласно приложению 2 к стандарту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работник накопительного отдела Государственной корпорации направляет документы услугодателю (в течение одного рабочего дня,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сотрудник канцелярии услугодателя регистрирует и предоставляет документы руководителю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руководитель услугодателя рассматривает и направляет документы в уполномоченный орган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уполномоченный орган проверяет полноту представленных документов, в случае предоставления неполного пакета документов подготавливает, регистрирует и направляет отказ в рассмотрении заявления в Государственную корпорацию (в течение двух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работник Государственной корпорации регистрирует и выдает отказ в рассмотрении заявления услугополучателю либо его представителю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в случае предоставления полного пакета документов, уполномоченный орган подготавливает и предоставляет руководителю услугодателя проект постановления (в течение четырнадцати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руководитель услугодателя подписывает и направляет постановление сотруднику канцелярии услугодателя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сотрудник канцелярии услугодателя регистрирует постановление и направляет копию постановления в Государственную корпорацию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 работник Государственной корпорации регистрирует и выдает копию постановления услугополучателю либо его представителю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11. Описание порядка обращения и последовательности процедур (действий) услугодателя и услугополучателя при оказании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либо его представитель регистрируется на портале и направляет заявку в форме электронного документа (далее – электронный запрос), удостоверенную ЭЦП услугополучателя и документы согласно пункту 9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сотрудник канцелярии услугодателя принимает электронный запрос и документы, направляет в "личный кабинет" услугополучателя либо его представителя уведомление о принятии документов с указанием даты и времени получения результата оказания государственной услуги и предоставляет документы руководителю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услугодателя рассматривает и направляет документы в уполномоченный орган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уполномоченный орган проверяет полноту представленных документов, в случае предоставления неполного пакета документов подготавливает, регистрирует и направляет отказ в рассмотрении заявления в "личный кабинет" услугополучателя либо его представителя (в течение двух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в случае предоставления полного пакета документов, уполномоченный орган подготавливает и предоставляет руководителю услугодателя проект постановления (в течение четырнадцати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руководитель услугодателя подписывает и направляет постановление сотруднику канцелярии услугодателя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сотрудник канцелярии услугодателя регистрирует и направляет результат оказания государственной услуги в "личный кабинет" услугополучателя либо его представителя (в течение одного рабочего дня).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Диаграмма функционального взаимодействия информационных систем, задействованных в оказании государственной услуги, в графической форме,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3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решения на изменение целевого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назначения земельного участка"</w:t>
            </w:r>
          </w:p>
        </w:tc>
      </w:tr>
    </w:tbl>
    <w:bookmarkStart w:name="z430" w:id="1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13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38"/>
        <w:gridCol w:w="3283"/>
        <w:gridCol w:w="1587"/>
        <w:gridCol w:w="1138"/>
        <w:gridCol w:w="1888"/>
        <w:gridCol w:w="1588"/>
        <w:gridCol w:w="1139"/>
        <w:gridCol w:w="1139"/>
      </w:tblGrid>
      <w:tr>
        <w:trPr>
          <w:trHeight w:val="30" w:hRule="atLeast"/>
        </w:trPr>
        <w:tc>
          <w:tcPr>
            <w:tcW w:w="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1" w:id="1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38"/>
        </w:tc>
        <w:tc>
          <w:tcPr>
            <w:tcW w:w="3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2" w:id="1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39"/>
        </w:tc>
        <w:tc>
          <w:tcPr>
            <w:tcW w:w="3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Уполномоченный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</w:t>
            </w:r>
          </w:p>
        </w:tc>
        <w:tc>
          <w:tcPr>
            <w:tcW w:w="1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Уполномоченный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</w:tr>
      <w:tr>
        <w:trPr>
          <w:trHeight w:val="30" w:hRule="atLeast"/>
        </w:trPr>
        <w:tc>
          <w:tcPr>
            <w:tcW w:w="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3" w:id="1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40"/>
        </w:tc>
        <w:tc>
          <w:tcPr>
            <w:tcW w:w="3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 и выдает услугополучателю либо его представителю копию заявления</w:t>
            </w:r>
          </w:p>
        </w:tc>
        <w:tc>
          <w:tcPr>
            <w:tcW w:w="1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проверяет полноту представленных документов, в случае предоставления неполного пакета документов,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подготавливает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в рассмотрении заявления</w:t>
            </w:r>
          </w:p>
        </w:tc>
        <w:tc>
          <w:tcPr>
            <w:tcW w:w="1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случае предоставления полного пакета документов, подготавливает проект постановления 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подписывает постановление 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постановление </w:t>
            </w:r>
          </w:p>
        </w:tc>
      </w:tr>
      <w:tr>
        <w:trPr>
          <w:trHeight w:val="30" w:hRule="atLeast"/>
        </w:trPr>
        <w:tc>
          <w:tcPr>
            <w:tcW w:w="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4" w:id="1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41"/>
        </w:tc>
        <w:tc>
          <w:tcPr>
            <w:tcW w:w="3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 услугодателя</w:t>
            </w:r>
          </w:p>
        </w:tc>
        <w:tc>
          <w:tcPr>
            <w:tcW w:w="1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в уполномоченный орган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и выдает отказ в рассмотрении заявления услугополучателю либо его представителю</w:t>
            </w:r>
          </w:p>
        </w:tc>
        <w:tc>
          <w:tcPr>
            <w:tcW w:w="1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проект постановления руководителю услугодателя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постановление сотруднику канцелярии услугодателя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копию постановления услугополучателю либо его представителю</w:t>
            </w:r>
          </w:p>
        </w:tc>
      </w:tr>
      <w:tr>
        <w:trPr>
          <w:trHeight w:val="30" w:hRule="atLeast"/>
        </w:trPr>
        <w:tc>
          <w:tcPr>
            <w:tcW w:w="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5" w:id="1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42"/>
        </w:tc>
        <w:tc>
          <w:tcPr>
            <w:tcW w:w="3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Срок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исполнения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  <w:tc>
          <w:tcPr>
            <w:tcW w:w="1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рабочих дней</w:t>
            </w:r>
          </w:p>
        </w:tc>
        <w:tc>
          <w:tcPr>
            <w:tcW w:w="1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рабочих дней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решения на изменение целевого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назначения земельного участка"</w:t>
            </w:r>
          </w:p>
        </w:tc>
      </w:tr>
    </w:tbl>
    <w:bookmarkStart w:name="z440" w:id="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14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45"/>
        <w:gridCol w:w="3476"/>
        <w:gridCol w:w="1304"/>
        <w:gridCol w:w="2063"/>
        <w:gridCol w:w="999"/>
        <w:gridCol w:w="849"/>
        <w:gridCol w:w="2064"/>
        <w:gridCol w:w="1000"/>
      </w:tblGrid>
      <w:tr>
        <w:trPr>
          <w:trHeight w:val="30" w:hRule="atLeast"/>
        </w:trPr>
        <w:tc>
          <w:tcPr>
            <w:tcW w:w="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1" w:id="1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44"/>
        </w:tc>
        <w:tc>
          <w:tcPr>
            <w:tcW w:w="34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1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2" w:id="1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45"/>
        </w:tc>
        <w:tc>
          <w:tcPr>
            <w:tcW w:w="34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Работник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корпорации</w:t>
            </w:r>
          </w:p>
        </w:tc>
        <w:tc>
          <w:tcPr>
            <w:tcW w:w="2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накопительного отдела Государственной корпорации</w:t>
            </w:r>
          </w:p>
        </w:tc>
        <w:tc>
          <w:tcPr>
            <w:tcW w:w="9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2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Уполномоченный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</w:t>
            </w:r>
          </w:p>
        </w:tc>
        <w:tc>
          <w:tcPr>
            <w:tcW w:w="1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Работник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корпорации</w:t>
            </w:r>
          </w:p>
        </w:tc>
      </w:tr>
      <w:tr>
        <w:trPr>
          <w:trHeight w:val="30" w:hRule="atLeast"/>
        </w:trPr>
        <w:tc>
          <w:tcPr>
            <w:tcW w:w="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3" w:id="1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46"/>
        </w:tc>
        <w:tc>
          <w:tcPr>
            <w:tcW w:w="34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1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документы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06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услугодателю</w:t>
            </w:r>
          </w:p>
        </w:tc>
        <w:tc>
          <w:tcPr>
            <w:tcW w:w="9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</w:t>
            </w:r>
          </w:p>
        </w:tc>
        <w:tc>
          <w:tcPr>
            <w:tcW w:w="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2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проверяет полноту представленных документов, в случае предоставления неполного пакета документов подготавливает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рассмотрении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</w:t>
            </w:r>
          </w:p>
        </w:tc>
        <w:tc>
          <w:tcPr>
            <w:tcW w:w="1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отказ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рассмотрении заявления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4" w:id="1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47"/>
        </w:tc>
        <w:tc>
          <w:tcPr>
            <w:tcW w:w="34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 (действия) по оказанию государственной услуги, который служит основанием для начала выполне ния следующей процедуры (действия)</w:t>
            </w:r>
          </w:p>
        </w:tc>
        <w:tc>
          <w:tcPr>
            <w:tcW w:w="1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услугополучателю либо его представителю расписку о приеме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документов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об отказе в приеме документов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 услугодателя</w:t>
            </w:r>
          </w:p>
        </w:tc>
        <w:tc>
          <w:tcPr>
            <w:tcW w:w="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документы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уполномоченный орган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рассмотрении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заявления и направляет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Государственную корпорацию</w:t>
            </w:r>
          </w:p>
        </w:tc>
        <w:tc>
          <w:tcPr>
            <w:tcW w:w="1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отказ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рассмотрении заявления услугополучателю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либо его представителю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5" w:id="1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48"/>
        </w:tc>
        <w:tc>
          <w:tcPr>
            <w:tcW w:w="34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Срок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исполнения</w:t>
            </w:r>
          </w:p>
        </w:tc>
        <w:tc>
          <w:tcPr>
            <w:tcW w:w="1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  <w:tc>
          <w:tcPr>
            <w:tcW w:w="2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дня, не входит в срок оказания государственной услуги</w:t>
            </w:r>
          </w:p>
        </w:tc>
        <w:tc>
          <w:tcPr>
            <w:tcW w:w="9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  <w:tc>
          <w:tcPr>
            <w:tcW w:w="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</w:t>
            </w:r>
          </w:p>
        </w:tc>
        <w:tc>
          <w:tcPr>
            <w:tcW w:w="2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рабочих дней</w:t>
            </w:r>
          </w:p>
        </w:tc>
        <w:tc>
          <w:tcPr>
            <w:tcW w:w="1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</w:tr>
    </w:tbl>
    <w:bookmarkStart w:name="z446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14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06"/>
        <w:gridCol w:w="4910"/>
        <w:gridCol w:w="2151"/>
        <w:gridCol w:w="1254"/>
        <w:gridCol w:w="1254"/>
        <w:gridCol w:w="1925"/>
      </w:tblGrid>
      <w:tr>
        <w:trPr>
          <w:trHeight w:val="30" w:hRule="atLeast"/>
        </w:trPr>
        <w:tc>
          <w:tcPr>
            <w:tcW w:w="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7" w:id="1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50"/>
        </w:tc>
        <w:tc>
          <w:tcPr>
            <w:tcW w:w="4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8" w:id="1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51"/>
        </w:tc>
        <w:tc>
          <w:tcPr>
            <w:tcW w:w="4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Уполномоченный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1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Работник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корпорации</w:t>
            </w:r>
          </w:p>
        </w:tc>
      </w:tr>
      <w:tr>
        <w:trPr>
          <w:trHeight w:val="30" w:hRule="atLeast"/>
        </w:trPr>
        <w:tc>
          <w:tcPr>
            <w:tcW w:w="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9" w:id="1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52"/>
        </w:tc>
        <w:tc>
          <w:tcPr>
            <w:tcW w:w="4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случае предоставления полного пакета документов подготавливает проект постановления 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подписывает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постановление 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постановление </w:t>
            </w:r>
          </w:p>
        </w:tc>
        <w:tc>
          <w:tcPr>
            <w:tcW w:w="1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копию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постановления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0" w:id="1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53"/>
        </w:tc>
        <w:tc>
          <w:tcPr>
            <w:tcW w:w="4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проект постановления руководителю услугодателя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постановление сотруднику канцелярии услугодателя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копию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постановления в Государственную корпорацию</w:t>
            </w:r>
          </w:p>
        </w:tc>
        <w:tc>
          <w:tcPr>
            <w:tcW w:w="1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копию постановления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услугополучателю либо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его представителю </w:t>
            </w:r>
          </w:p>
        </w:tc>
      </w:tr>
      <w:tr>
        <w:trPr>
          <w:trHeight w:val="30" w:hRule="atLeast"/>
        </w:trPr>
        <w:tc>
          <w:tcPr>
            <w:tcW w:w="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1" w:id="1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54"/>
        </w:tc>
        <w:tc>
          <w:tcPr>
            <w:tcW w:w="4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Срок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исполнения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14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рабочих дней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рабочего дня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рабочего дня </w:t>
            </w:r>
          </w:p>
        </w:tc>
        <w:tc>
          <w:tcPr>
            <w:tcW w:w="1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решения на изменение целевого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назначения земельного участка"</w:t>
            </w:r>
          </w:p>
        </w:tc>
      </w:tr>
    </w:tbl>
    <w:bookmarkStart w:name="z456" w:id="1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155"/>
    <w:bookmarkStart w:name="z457" w:id="1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к услугодателю:</w:t>
      </w:r>
    </w:p>
    <w:bookmarkEnd w:id="156"/>
    <w:bookmarkStart w:name="z458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7"/>
    <w:p>
      <w:pPr>
        <w:spacing w:after="0"/>
        <w:ind w:left="0"/>
        <w:jc w:val="both"/>
      </w:pPr>
      <w:r>
        <w:drawing>
          <wp:inline distT="0" distB="0" distL="0" distR="0">
            <wp:extent cx="7810500" cy="412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9" w:id="1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в Государственную корпорацию:</w:t>
      </w:r>
    </w:p>
    <w:bookmarkEnd w:id="158"/>
    <w:bookmarkStart w:name="z460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9"/>
    <w:p>
      <w:pPr>
        <w:spacing w:after="0"/>
        <w:ind w:left="0"/>
        <w:jc w:val="both"/>
      </w:pPr>
      <w:r>
        <w:drawing>
          <wp:inline distT="0" distB="0" distL="0" distR="0">
            <wp:extent cx="7810500" cy="459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решения на изменение целевого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назначения земельного участка"</w:t>
            </w:r>
          </w:p>
        </w:tc>
      </w:tr>
    </w:tbl>
    <w:bookmarkStart w:name="z465" w:id="1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 </w:t>
      </w:r>
    </w:p>
    <w:bookmarkEnd w:id="160"/>
    <w:bookmarkStart w:name="z466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1"/>
    <w:p>
      <w:pPr>
        <w:spacing w:after="0"/>
        <w:ind w:left="0"/>
        <w:jc w:val="both"/>
      </w:pPr>
      <w:r>
        <w:drawing>
          <wp:inline distT="0" distB="0" distL="0" distR="0">
            <wp:extent cx="6489700" cy="971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971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решения на изменение целевого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назначения земельного участка"</w:t>
            </w:r>
          </w:p>
        </w:tc>
      </w:tr>
    </w:tbl>
    <w:bookmarkStart w:name="z471" w:id="1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162"/>
    <w:bookmarkStart w:name="z472" w:id="1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к услугодателю:</w:t>
      </w:r>
    </w:p>
    <w:bookmarkEnd w:id="163"/>
    <w:bookmarkStart w:name="z473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4"/>
    <w:p>
      <w:pPr>
        <w:spacing w:after="0"/>
        <w:ind w:left="0"/>
        <w:jc w:val="both"/>
      </w:pPr>
      <w:r>
        <w:drawing>
          <wp:inline distT="0" distB="0" distL="0" distR="0">
            <wp:extent cx="7810500" cy="393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4" w:id="1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в Государственную корпорацию: </w:t>
      </w:r>
    </w:p>
    <w:bookmarkEnd w:id="165"/>
    <w:bookmarkStart w:name="z475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6"/>
    <w:p>
      <w:pPr>
        <w:spacing w:after="0"/>
        <w:ind w:left="0"/>
        <w:jc w:val="both"/>
      </w:pPr>
      <w:r>
        <w:drawing>
          <wp:inline distT="0" distB="0" distL="0" distR="0">
            <wp:extent cx="7810500" cy="439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продолжение таблицы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9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8" w:id="1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67"/>
    <w:bookmarkStart w:name="z479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8"/>
    <w:p>
      <w:pPr>
        <w:spacing w:after="0"/>
        <w:ind w:left="0"/>
        <w:jc w:val="both"/>
      </w:pPr>
      <w:r>
        <w:drawing>
          <wp:inline distT="0" distB="0" distL="0" distR="0">
            <wp:extent cx="7810500" cy="292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"2" октября 2015 года № 180</w:t>
            </w:r>
          </w:p>
        </w:tc>
      </w:tr>
    </w:tbl>
    <w:bookmarkStart w:name="z525" w:id="1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решения на перевод орошаемой пашни в неорошаемые виды угодий"</w:t>
      </w:r>
    </w:p>
    <w:bookmarkEnd w:id="169"/>
    <w:bookmarkStart w:name="z526" w:id="1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70"/>
    <w:bookmarkStart w:name="z527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Наименование услугодателя: местный исполнительный орган области (далее - услугодатель).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Прием заявлений и выдача результатов оказания государственной услуги осуществляются через: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веб-портал "электронного правительства": www.egov.kz (далее -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Также прием заявлений на оказание государственной услуги может осуществляться через местные исполнительные органы районов (далее – акимат), при этом выдача результатов оказания государственной услуги осуществляется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- постановление о переводе орошаемой пашни в неорошаемые виды угодий (далее - разрешение).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 Форма предоставления результата оказания государственной услуги: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обращения услугополучателя за результатом оказания государственной услуги на бумажном носителе, результат оказания государственной услуги оформляется в электронной форме и распечатывается.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- ЭЦП) уполномоченного лица услугодателя.</w:t>
      </w:r>
    </w:p>
    <w:bookmarkEnd w:id="171"/>
    <w:bookmarkStart w:name="z537" w:id="1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72"/>
    <w:bookmarkStart w:name="z538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предоставление услугополучателем (либо его уполномоченным представителем: юридическим лицом по документу, подтверждающему полномочия; физическим лицом по нотариально заверенной доверенности) (далее – его представитель) услугодателю заявления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разрешений на перевод орошаемой пашни в неорошаемые виды угодий", утвержденного приказом исполняющего обязанности Министра национальной экономики Республики Казахстан от 27 марта 2015 года № 272 "Об утверждении стандартов государственных услуг в сфере земельных отношений, геодезии и картографии" (зарегистрирован в Реестре государственной регистрации нормативных правовых актов за № 11050) (далее - стандарт) либо направление заявки в форме электронного документа через портал.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6. Содержание каждой процедуры (действия), входящей в состав процесса оказания государственной услуги, длительность выполнения: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либо его представитель предоставляет услугодателю либо акимат документы согласно пункту 9 стандарта: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сотрудник канцелярии услугодателя либо акимата регистрирует документы, выдает услугополучателю либо его представителю копию заявления с отметкой о регистрации в канцелярии услугодателя с указанием даты и времени приема пакета документов (далее – копия заявления) и предоставляет документы руководителю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услугодателя рассматривает и направляет документы в структурное подразделение местного исполнительного органа области, осуществляющее функции в области земельных отношений (далее - уполномоченный орган)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уполномоченный орган проверяет полноту представленных документов, в случае предоставления неполного пакета документов, подготавливает письменный мотивированный отказ в дальнейшем рассмотрении заявления (далее – отказ в рассмотрении заявления), регистрирует и выдает услугополучателю либо его представителю (в течение двух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в случае предоставления полного пакета документов, уполномоченный орган подготавливает и предоставляет руководителю услугодателя проект разрешения (в течение четырнадцати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руководитель услугодателя подписывает и направляет разрешение сотруднику канцелярии услугодателя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сотрудник канцелярии услугодателя регистрирует разрешение и выдает копию разрешения услугополучателю либо его представителю (в течение одного рабочего дня).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73"/>
    <w:bookmarkStart w:name="z548" w:id="1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и иных организаций в процессе оказания государственной услуги</w:t>
      </w:r>
    </w:p>
    <w:bookmarkEnd w:id="174"/>
    <w:bookmarkStart w:name="z549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 и иных организаций,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уполномоченный орган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сотрудник канцелярии акимата.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9. Подробное описание последовательности процедур (действий) взаимодействий структурных подразделений (работников) услугодателя в процессе оказания государственной услуги, а также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Справочник бизнес-процессов оказания государственной услуги размещается на официальных интернет-ресурсах государственного учреждения "Управление земельных отношений Кызылординской области", акимата Кызылординской области, акиматов районов и города Кызылорды.</w:t>
      </w:r>
    </w:p>
    <w:bookmarkEnd w:id="175"/>
    <w:bookmarkStart w:name="z557" w:id="1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176"/>
    <w:bookmarkStart w:name="z558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либо его представитель регистрируется на портале и направляет заявку в форме электронного документа (далее – электронный запрос), удостоверенный ЭЦП услугополучателя и документы согласно пункту 9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сотрудник канцелярии услугодателя либо акимата принимает электронный запрос и документы, направляет в "личный кабинет" услугополучателя либо его представителя уведомление о принятии документов с указанием даты и времени получения результата оказания государственной услуги и предоставляет документы руководителю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услугодателя рассматривает и направляет документы в уполномоченный орган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уполномоченный орган проверяет полноту представленных документов, в случае предоставления неполного пакета документов, подготавливает, регистрирует и направляет отказ в рассмотрении заявления в "личный кабинет" услугополучателя либо его представителя (в течение двух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в случае предоставления полного пакета документов, уполномоченный орган подготавливает и предоставляет проект разрешения руководителю услугодателя (в течение четырнадцати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руководитель услугодателя подписывает и направляет разрешение сотруднику канцелярии услугодателя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сотрудник канцелярии услугодателя регистрирует и направляет результат оказания государственной услуги в "личный кабинет" услугополучателя либо его представителя (в течение одного рабочего дня).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Диаграмма функционального взаимодействия информационных систем, задействованных в оказании государственной услуги, в графической форме,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7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решения на перевод орошаемой пашни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неорошаемые виды угодий"</w:t>
            </w:r>
          </w:p>
        </w:tc>
      </w:tr>
    </w:tbl>
    <w:bookmarkStart w:name="z571" w:id="1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17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38"/>
        <w:gridCol w:w="3283"/>
        <w:gridCol w:w="1587"/>
        <w:gridCol w:w="1138"/>
        <w:gridCol w:w="2187"/>
        <w:gridCol w:w="1588"/>
        <w:gridCol w:w="1139"/>
        <w:gridCol w:w="840"/>
      </w:tblGrid>
      <w:tr>
        <w:trPr>
          <w:trHeight w:val="30" w:hRule="atLeast"/>
        </w:trPr>
        <w:tc>
          <w:tcPr>
            <w:tcW w:w="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2" w:id="1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79"/>
        </w:tc>
        <w:tc>
          <w:tcPr>
            <w:tcW w:w="3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3" w:id="1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80"/>
        </w:tc>
        <w:tc>
          <w:tcPr>
            <w:tcW w:w="3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канцелярии услугодателя либо акимата </w:t>
            </w:r>
          </w:p>
        </w:tc>
        <w:tc>
          <w:tcPr>
            <w:tcW w:w="1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орган</w:t>
            </w:r>
          </w:p>
        </w:tc>
        <w:tc>
          <w:tcPr>
            <w:tcW w:w="1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орган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</w:tr>
      <w:tr>
        <w:trPr>
          <w:trHeight w:val="30" w:hRule="atLeast"/>
        </w:trPr>
        <w:tc>
          <w:tcPr>
            <w:tcW w:w="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4" w:id="1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81"/>
        </w:tc>
        <w:tc>
          <w:tcPr>
            <w:tcW w:w="3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 и выдает услугополучателю либо его представителю копию заявления</w:t>
            </w:r>
          </w:p>
        </w:tc>
        <w:tc>
          <w:tcPr>
            <w:tcW w:w="1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проверяет полноту представленных документов, в случае предоставления неполного пакета документов, подготавливает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в рассмотрении заявления</w:t>
            </w:r>
          </w:p>
        </w:tc>
        <w:tc>
          <w:tcPr>
            <w:tcW w:w="1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предоставления полного пакета документов, подготавливает проект разрешения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подписывает разрешение </w:t>
            </w:r>
          </w:p>
        </w:tc>
        <w:tc>
          <w:tcPr>
            <w:tcW w:w="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разрешение</w:t>
            </w:r>
          </w:p>
        </w:tc>
      </w:tr>
      <w:tr>
        <w:trPr>
          <w:trHeight w:val="30" w:hRule="atLeast"/>
        </w:trPr>
        <w:tc>
          <w:tcPr>
            <w:tcW w:w="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5" w:id="1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82"/>
        </w:tc>
        <w:tc>
          <w:tcPr>
            <w:tcW w:w="3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 услугодателя</w:t>
            </w:r>
          </w:p>
        </w:tc>
        <w:tc>
          <w:tcPr>
            <w:tcW w:w="1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в уполномоченный орган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и выдает отказ в рассмотрении заявления услугополучателю либо его представителю</w:t>
            </w:r>
          </w:p>
        </w:tc>
        <w:tc>
          <w:tcPr>
            <w:tcW w:w="1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проект разрешения руководителю услугодателя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разрешение сотруднику канцелярии услугодателя</w:t>
            </w:r>
          </w:p>
        </w:tc>
        <w:tc>
          <w:tcPr>
            <w:tcW w:w="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копию разрешения услугополучателю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либо его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представителю</w:t>
            </w:r>
          </w:p>
        </w:tc>
      </w:tr>
      <w:tr>
        <w:trPr>
          <w:trHeight w:val="30" w:hRule="atLeast"/>
        </w:trPr>
        <w:tc>
          <w:tcPr>
            <w:tcW w:w="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6" w:id="1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83"/>
        </w:tc>
        <w:tc>
          <w:tcPr>
            <w:tcW w:w="3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Срок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исполнения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  <w:tc>
          <w:tcPr>
            <w:tcW w:w="1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рабочих дней</w:t>
            </w:r>
          </w:p>
        </w:tc>
        <w:tc>
          <w:tcPr>
            <w:tcW w:w="1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рабочих дней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</w:t>
            </w:r>
          </w:p>
        </w:tc>
        <w:tc>
          <w:tcPr>
            <w:tcW w:w="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рабочего дня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решения на перевод орошаемой пашни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неорошаемые виды угодий"</w:t>
            </w:r>
          </w:p>
        </w:tc>
      </w:tr>
    </w:tbl>
    <w:bookmarkStart w:name="z581" w:id="1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184"/>
    <w:bookmarkStart w:name="z582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5"/>
    <w:p>
      <w:pPr>
        <w:spacing w:after="0"/>
        <w:ind w:left="0"/>
        <w:jc w:val="both"/>
      </w:pPr>
      <w:r>
        <w:drawing>
          <wp:inline distT="0" distB="0" distL="0" distR="0">
            <wp:extent cx="7810500" cy="397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3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решения на перевод орошаемой пашни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неорошаемые виды угодий"</w:t>
            </w:r>
          </w:p>
        </w:tc>
      </w:tr>
    </w:tbl>
    <w:bookmarkStart w:name="z588" w:id="1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 </w:t>
      </w:r>
    </w:p>
    <w:bookmarkEnd w:id="186"/>
    <w:bookmarkStart w:name="z589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7"/>
    <w:p>
      <w:pPr>
        <w:spacing w:after="0"/>
        <w:ind w:left="0"/>
        <w:jc w:val="both"/>
      </w:pPr>
      <w:r>
        <w:drawing>
          <wp:inline distT="0" distB="0" distL="0" distR="0">
            <wp:extent cx="7810500" cy="1231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31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решения на перевод орошаемой пашни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неорошаемые виды угодий"</w:t>
            </w:r>
          </w:p>
        </w:tc>
      </w:tr>
    </w:tbl>
    <w:bookmarkStart w:name="z594" w:id="1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188"/>
    <w:bookmarkStart w:name="z595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9"/>
    <w:p>
      <w:pPr>
        <w:spacing w:after="0"/>
        <w:ind w:left="0"/>
        <w:jc w:val="both"/>
      </w:pPr>
      <w:r>
        <w:drawing>
          <wp:inline distT="0" distB="0" distL="0" distR="0">
            <wp:extent cx="7810500" cy="386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7" w:id="1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90"/>
    <w:bookmarkStart w:name="z598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1"/>
    <w:p>
      <w:pPr>
        <w:spacing w:after="0"/>
        <w:ind w:left="0"/>
        <w:jc w:val="both"/>
      </w:pPr>
      <w:r>
        <w:drawing>
          <wp:inline distT="0" distB="0" distL="0" distR="0">
            <wp:extent cx="7810500" cy="222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41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header.xml" Type="http://schemas.openxmlformats.org/officeDocument/2006/relationships/header" Id="rId41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