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175f" w14:textId="d9b1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Кызылординской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Кызылординской области от 24 декабря 2015 года № 274. Зарегистрировано Департаментом юстиции Кызылординской области 26 января 2016 года № 5325. Утратило силу постановлением акимата Кызылординской области от 19 мая 2016 года № 461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Кызылординской области от 19.05.2016 </w:t>
      </w:r>
      <w:r>
        <w:rPr>
          <w:rFonts w:ascii="Times New Roman"/>
          <w:b w:val="false"/>
          <w:i w:val="false"/>
          <w:color w:val="ff0000"/>
          <w:sz w:val="28"/>
        </w:rPr>
        <w:t>№ 461</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Кызылординской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Кызылординской области.</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Кызылординской области" принять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государственного учреждения "Аппарат акима Кызылординской области" Жайсанбаева К.Б.</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Кызылординской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"24" декабря 2015 года № 274</w:t>
            </w:r>
          </w:p>
        </w:tc>
      </w:tr>
    </w:tbl>
    <w:bookmarkStart w:name="z10" w:id="0"/>
    <w:p>
      <w:pPr>
        <w:spacing w:after="0"/>
        <w:ind w:left="0"/>
        <w:jc w:val="left"/>
      </w:pPr>
      <w:r>
        <w:rPr>
          <w:rFonts w:ascii="Times New Roman"/>
          <w:b/>
          <w:i w:val="false"/>
          <w:color w:val="000000"/>
        </w:rPr>
        <w:t xml:space="preserve"> Регламент акимата Кызылординской области</w:t>
      </w:r>
    </w:p>
    <w:bookmarkEnd w:id="0"/>
    <w:bookmarkStart w:name="z11" w:id="1"/>
    <w:p>
      <w:pPr>
        <w:spacing w:after="0"/>
        <w:ind w:left="0"/>
        <w:jc w:val="left"/>
      </w:pPr>
      <w:r>
        <w:rPr>
          <w:rFonts w:ascii="Times New Roman"/>
          <w:b/>
          <w:i w:val="false"/>
          <w:color w:val="000000"/>
        </w:rPr>
        <w:t xml:space="preserve"> 1. Общие положения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Акимат Кызылординской области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Кызылординской области. </w:t>
      </w:r>
      <w:r>
        <w:br/>
      </w:r>
      <w:r>
        <w:rPr>
          <w:rFonts w:ascii="Times New Roman"/>
          <w:b w:val="false"/>
          <w:i w:val="false"/>
          <w:color w:val="000000"/>
          <w:sz w:val="28"/>
        </w:rPr>
        <w:t>
      </w:t>
      </w:r>
      <w:r>
        <w:rPr>
          <w:rFonts w:ascii="Times New Roman"/>
          <w:b w:val="false"/>
          <w:i w:val="false"/>
          <w:color w:val="000000"/>
          <w:sz w:val="28"/>
        </w:rPr>
        <w:t xml:space="preserve">2. Состав акимата формируется акимом Кызылординской области (далее – аким) из заместителей акима, руководителя государственного учреждения "Аппарат акима Кызылординской области", первых руководителей исполнительных органов, финансируемых из областного бюджета. </w:t>
      </w:r>
      <w:r>
        <w:br/>
      </w:r>
      <w:r>
        <w:rPr>
          <w:rFonts w:ascii="Times New Roman"/>
          <w:b w:val="false"/>
          <w:i w:val="false"/>
          <w:color w:val="000000"/>
          <w:sz w:val="28"/>
        </w:rPr>
        <w:t>
      </w:t>
      </w:r>
      <w:r>
        <w:rPr>
          <w:rFonts w:ascii="Times New Roman"/>
          <w:b w:val="false"/>
          <w:i w:val="false"/>
          <w:color w:val="000000"/>
          <w:sz w:val="28"/>
        </w:rPr>
        <w:t xml:space="preserve">Количество членов акимата определяется акимом. </w:t>
      </w:r>
      <w:r>
        <w:br/>
      </w:r>
      <w:r>
        <w:rPr>
          <w:rFonts w:ascii="Times New Roman"/>
          <w:b w:val="false"/>
          <w:i w:val="false"/>
          <w:color w:val="000000"/>
          <w:sz w:val="28"/>
        </w:rPr>
        <w:t>
      </w:t>
      </w:r>
      <w:r>
        <w:rPr>
          <w:rFonts w:ascii="Times New Roman"/>
          <w:b w:val="false"/>
          <w:i w:val="false"/>
          <w:color w:val="000000"/>
          <w:sz w:val="28"/>
        </w:rPr>
        <w:t xml:space="preserve">Персональный состав акимата определяется акимом и согласовывается решением сессии Кызылординского областного маслихата. </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 xml:space="preserve"> акимата Кызылординской области (далее - Регламент).</w:t>
      </w:r>
      <w:r>
        <w:br/>
      </w:r>
      <w:r>
        <w:rPr>
          <w:rFonts w:ascii="Times New Roman"/>
          <w:b w:val="false"/>
          <w:i w:val="false"/>
          <w:color w:val="000000"/>
          <w:sz w:val="28"/>
        </w:rPr>
        <w:t>
      </w:t>
      </w:r>
      <w:r>
        <w:rPr>
          <w:rFonts w:ascii="Times New Roman"/>
          <w:b w:val="false"/>
          <w:i w:val="false"/>
          <w:color w:val="000000"/>
          <w:sz w:val="28"/>
        </w:rPr>
        <w:t xml:space="preserve">4. Информационно-аналитическое, организационно-правовое и материально-техническое обеспечение деятельности акимата осуществляет государственное учреждение "Аппарат акима Кызылординской области" (далее - аппарат). </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"Об административных процедурах", нормативных правовых актов Правительства Республики Казахстан и утверждаемом акимом области.</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w:t>
      </w:r>
      <w:r>
        <w:br/>
      </w:r>
      <w:r>
        <w:rPr>
          <w:rFonts w:ascii="Times New Roman"/>
          <w:b w:val="false"/>
          <w:i w:val="false"/>
          <w:color w:val="000000"/>
          <w:sz w:val="28"/>
        </w:rPr>
        <w:t>
      </w:t>
      </w:r>
      <w:r>
        <w:rPr>
          <w:rFonts w:ascii="Times New Roman"/>
          <w:b w:val="false"/>
          <w:i w:val="false"/>
          <w:color w:val="000000"/>
          <w:sz w:val="28"/>
        </w:rPr>
        <w:t>Документы составляются на казахском языке, наравне с казахским официально употребляется русский язык.</w:t>
      </w:r>
      <w:r>
        <w:br/>
      </w:r>
      <w:r>
        <w:rPr>
          <w:rFonts w:ascii="Times New Roman"/>
          <w:b w:val="false"/>
          <w:i w:val="false"/>
          <w:color w:val="000000"/>
          <w:sz w:val="28"/>
        </w:rPr>
        <w:t>
      </w:t>
      </w:r>
      <w:r>
        <w:rPr>
          <w:rFonts w:ascii="Times New Roman"/>
          <w:b w:val="false"/>
          <w:i w:val="false"/>
          <w:color w:val="000000"/>
          <w:sz w:val="28"/>
        </w:rPr>
        <w:t>Документ на казахском языке и (или) создаваемый аутентичный документ на русском языке печатаются каждый на отдельных бланках (отдельных листах) и оформляются едиными реквизитами.</w:t>
      </w:r>
      <w:r>
        <w:br/>
      </w:r>
      <w:r>
        <w:rPr>
          <w:rFonts w:ascii="Times New Roman"/>
          <w:b w:val="false"/>
          <w:i w:val="false"/>
          <w:color w:val="000000"/>
          <w:sz w:val="28"/>
        </w:rPr>
        <w:t>
      </w:t>
      </w:r>
      <w:r>
        <w:rPr>
          <w:rFonts w:ascii="Times New Roman"/>
          <w:b w:val="false"/>
          <w:i w:val="false"/>
          <w:color w:val="000000"/>
          <w:sz w:val="28"/>
        </w:rPr>
        <w:t>7.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r>
        <w:rPr>
          <w:rFonts w:ascii="Times New Roman"/>
          <w:b w:val="false"/>
          <w:i w:val="false"/>
          <w:color w:val="000000"/>
          <w:sz w:val="28"/>
        </w:rPr>
        <w:t>8. Аким или лицо, исполняющее его обязанности, заместители акима области и руководитель аппарата могут давать обязательные для исполнения поручения акимам нижестоящих уровней, руководителям государственных органов, организаций, осуществляющих свою деятельность на территории Кызылординской области по вопросам, входящим в их компетенцию, без предварительного согласования с ними.</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Планирование работы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Перечень вопросов для рассмотрения на заседаниях акимата составляется аппаратом по предложению членов акимата, акимов районов и города Кызылорды, руководителей государственных органов.</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 xml:space="preserve">Утвержденный перечень рассылается членам акимата, а также, в случае необходимости, акимам районов и города Кызылорды, руководителям государственных органов и другим должностным лицам. </w:t>
      </w:r>
      <w:r>
        <w:br/>
      </w:r>
      <w:r>
        <w:rPr>
          <w:rFonts w:ascii="Times New Roman"/>
          <w:b w:val="false"/>
          <w:i w:val="false"/>
          <w:color w:val="000000"/>
          <w:sz w:val="28"/>
        </w:rPr>
        <w:t>
      </w:t>
      </w:r>
      <w:r>
        <w:rPr>
          <w:rFonts w:ascii="Times New Roman"/>
          <w:b w:val="false"/>
          <w:i w:val="false"/>
          <w:color w:val="000000"/>
          <w:sz w:val="28"/>
        </w:rPr>
        <w:t xml:space="preserve">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государственного органа либо руководителем аппарата. </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3. Порядок подготовки и проведения заседаний акимата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Заседания акимата проводятся не реже одного раза в месяц и созываются акимом. </w:t>
      </w:r>
      <w:r>
        <w:br/>
      </w:r>
      <w:r>
        <w:rPr>
          <w:rFonts w:ascii="Times New Roman"/>
          <w:b w:val="false"/>
          <w:i w:val="false"/>
          <w:color w:val="000000"/>
          <w:sz w:val="28"/>
        </w:rPr>
        <w:t>
      </w:t>
      </w:r>
      <w:r>
        <w:rPr>
          <w:rFonts w:ascii="Times New Roman"/>
          <w:b w:val="false"/>
          <w:i w:val="false"/>
          <w:color w:val="000000"/>
          <w:sz w:val="28"/>
        </w:rPr>
        <w:t>11.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 xml:space="preserve">12. Заседания акимата являются, как правило, открытыми и ведутся на казахском и (или) русском языках. </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 xml:space="preserve">13. Заседание акимата считается правомочным, если в нем принимает участие не менее двух третей членов акимата. </w:t>
      </w:r>
      <w:r>
        <w:br/>
      </w:r>
      <w:r>
        <w:rPr>
          <w:rFonts w:ascii="Times New Roman"/>
          <w:b w:val="false"/>
          <w:i w:val="false"/>
          <w:color w:val="000000"/>
          <w:sz w:val="28"/>
        </w:rPr>
        <w:t>
      </w:t>
      </w:r>
      <w:r>
        <w:rPr>
          <w:rFonts w:ascii="Times New Roman"/>
          <w:b w:val="false"/>
          <w:i w:val="false"/>
          <w:color w:val="000000"/>
          <w:sz w:val="28"/>
        </w:rPr>
        <w:t xml:space="preserve">По результатам рассмотрения вопроса на заседании акимата принимается постановление. </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 xml:space="preserve">14. На заседаниях акимата могут присутствовать депутаты Парламента Республики Казахстан, маслихатов, акимы районов и города Кызылорды, а также с правом совещательного голоса руководители территориальных подразделений центральных государственных органов и иные должностные лица по утвержденному акимом перечню. </w:t>
      </w:r>
      <w:r>
        <w:br/>
      </w:r>
      <w:r>
        <w:rPr>
          <w:rFonts w:ascii="Times New Roman"/>
          <w:b w:val="false"/>
          <w:i w:val="false"/>
          <w:color w:val="000000"/>
          <w:sz w:val="28"/>
        </w:rPr>
        <w:t>
      </w:t>
      </w:r>
      <w:r>
        <w:rPr>
          <w:rFonts w:ascii="Times New Roman"/>
          <w:b w:val="false"/>
          <w:i w:val="false"/>
          <w:color w:val="000000"/>
          <w:sz w:val="28"/>
        </w:rPr>
        <w:t>Предложение по списку приглашенных для участия в заседании акимата вносится в зависимости от обсуждаемых вопросов государственным органом, ответственным за подготовку вопроса, не позднее, чем за 5 календарных дней до заседания.</w:t>
      </w:r>
      <w:r>
        <w:br/>
      </w:r>
      <w:r>
        <w:rPr>
          <w:rFonts w:ascii="Times New Roman"/>
          <w:b w:val="false"/>
          <w:i w:val="false"/>
          <w:color w:val="000000"/>
          <w:sz w:val="28"/>
        </w:rPr>
        <w:t>
      </w:t>
      </w:r>
      <w:r>
        <w:rPr>
          <w:rFonts w:ascii="Times New Roman"/>
          <w:b w:val="false"/>
          <w:i w:val="false"/>
          <w:color w:val="000000"/>
          <w:sz w:val="28"/>
        </w:rPr>
        <w:t>Список участников заседания акимата подписывается руководителем аппарата по согласованию с акимом.</w:t>
      </w:r>
      <w:r>
        <w:br/>
      </w:r>
      <w:r>
        <w:rPr>
          <w:rFonts w:ascii="Times New Roman"/>
          <w:b w:val="false"/>
          <w:i w:val="false"/>
          <w:color w:val="000000"/>
          <w:sz w:val="28"/>
        </w:rPr>
        <w:t>
      </w:t>
      </w:r>
      <w:r>
        <w:rPr>
          <w:rFonts w:ascii="Times New Roman"/>
          <w:b w:val="false"/>
          <w:i w:val="false"/>
          <w:color w:val="000000"/>
          <w:sz w:val="28"/>
        </w:rPr>
        <w:t>Приглашенные для участия в заседании акимата лица регистрируются отделом организационно-инспекторской работы аппарата.</w:t>
      </w:r>
      <w:r>
        <w:br/>
      </w:r>
      <w:r>
        <w:rPr>
          <w:rFonts w:ascii="Times New Roman"/>
          <w:b w:val="false"/>
          <w:i w:val="false"/>
          <w:color w:val="000000"/>
          <w:sz w:val="28"/>
        </w:rPr>
        <w:t>
      </w:t>
      </w:r>
      <w:r>
        <w:rPr>
          <w:rFonts w:ascii="Times New Roman"/>
          <w:b w:val="false"/>
          <w:i w:val="false"/>
          <w:color w:val="000000"/>
          <w:sz w:val="28"/>
        </w:rPr>
        <w:t>Проведение закрытых заседаний и обсуждение секретных вопросов осуществляются с соблюдением требований режима секретности и ограничением допуска на заседания.</w:t>
      </w:r>
      <w:r>
        <w:br/>
      </w:r>
      <w:r>
        <w:rPr>
          <w:rFonts w:ascii="Times New Roman"/>
          <w:b w:val="false"/>
          <w:i w:val="false"/>
          <w:color w:val="000000"/>
          <w:sz w:val="28"/>
        </w:rPr>
        <w:t>
      </w:t>
      </w:r>
      <w:r>
        <w:rPr>
          <w:rFonts w:ascii="Times New Roman"/>
          <w:b w:val="false"/>
          <w:i w:val="false"/>
          <w:color w:val="000000"/>
          <w:sz w:val="28"/>
        </w:rPr>
        <w:t>15. Подготовка аппаратом и государственными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 xml:space="preserve">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 </w:t>
      </w:r>
      <w:r>
        <w:br/>
      </w:r>
      <w:r>
        <w:rPr>
          <w:rFonts w:ascii="Times New Roman"/>
          <w:b w:val="false"/>
          <w:i w:val="false"/>
          <w:color w:val="000000"/>
          <w:sz w:val="28"/>
        </w:rPr>
        <w:t>
      </w:t>
      </w:r>
      <w:r>
        <w:rPr>
          <w:rFonts w:ascii="Times New Roman"/>
          <w:b w:val="false"/>
          <w:i w:val="false"/>
          <w:color w:val="000000"/>
          <w:sz w:val="28"/>
        </w:rPr>
        <w:t xml:space="preserve">проект и справка, как правило, не должны превышать 5 страниц текста, напечатанного через два интервала; </w:t>
      </w:r>
      <w:r>
        <w:br/>
      </w:r>
      <w:r>
        <w:rPr>
          <w:rFonts w:ascii="Times New Roman"/>
          <w:b w:val="false"/>
          <w:i w:val="false"/>
          <w:color w:val="000000"/>
          <w:sz w:val="28"/>
        </w:rPr>
        <w:t>
      </w:t>
      </w:r>
      <w:r>
        <w:rPr>
          <w:rFonts w:ascii="Times New Roman"/>
          <w:b w:val="false"/>
          <w:i w:val="false"/>
          <w:color w:val="000000"/>
          <w:sz w:val="28"/>
        </w:rPr>
        <w:t xml:space="preserve">проект и справка по каждому вопросу должны иметь идентичные заголовки; </w:t>
      </w:r>
      <w:r>
        <w:br/>
      </w:r>
      <w:r>
        <w:rPr>
          <w:rFonts w:ascii="Times New Roman"/>
          <w:b w:val="false"/>
          <w:i w:val="false"/>
          <w:color w:val="000000"/>
          <w:sz w:val="28"/>
        </w:rPr>
        <w:t>
      </w:t>
      </w:r>
      <w:r>
        <w:rPr>
          <w:rFonts w:ascii="Times New Roman"/>
          <w:b w:val="false"/>
          <w:i w:val="false"/>
          <w:color w:val="000000"/>
          <w:sz w:val="28"/>
        </w:rPr>
        <w:t xml:space="preserve">к материалам, вносимым на заседание акимата, прикладываются, при необходимости, дополнительные информационные сведения; </w:t>
      </w:r>
      <w:r>
        <w:br/>
      </w:r>
      <w:r>
        <w:rPr>
          <w:rFonts w:ascii="Times New Roman"/>
          <w:b w:val="false"/>
          <w:i w:val="false"/>
          <w:color w:val="000000"/>
          <w:sz w:val="28"/>
        </w:rPr>
        <w:t>
      </w:t>
      </w:r>
      <w:r>
        <w:rPr>
          <w:rFonts w:ascii="Times New Roman"/>
          <w:b w:val="false"/>
          <w:i w:val="false"/>
          <w:color w:val="000000"/>
          <w:sz w:val="28"/>
        </w:rPr>
        <w:t xml:space="preserve">определение и уточнение списка приглашенных на заседания по обсуждаемым вопросам осуществляется органом или структурным подразделением аппарата, вносящим вопрос. Явку приглашенных обеспечивает аппарат. </w:t>
      </w:r>
      <w:r>
        <w:br/>
      </w:r>
      <w:r>
        <w:rPr>
          <w:rFonts w:ascii="Times New Roman"/>
          <w:b w:val="false"/>
          <w:i w:val="false"/>
          <w:color w:val="000000"/>
          <w:sz w:val="28"/>
        </w:rPr>
        <w:t>
      </w:t>
      </w:r>
      <w:r>
        <w:rPr>
          <w:rFonts w:ascii="Times New Roman"/>
          <w:b w:val="false"/>
          <w:i w:val="false"/>
          <w:color w:val="000000"/>
          <w:sz w:val="28"/>
        </w:rPr>
        <w:t>16.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 xml:space="preserve">В случае несвоевременного, некачественного и неполного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 </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17.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 xml:space="preserve">Решения, принятые на заседании акимата, оформляются протоколом на гербовом бланке в трехдневный срок со дня завершения заседания отделом документационного обеспечения и контроля аппарата, который визируется руководителем аппарата и подписывается председательствовавшим на заседании. </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 xml:space="preserve">Протоколы заседаний акимата (подлинники), а также документы к ним хранятся в аппарате. </w:t>
      </w:r>
      <w:r>
        <w:br/>
      </w:r>
      <w:r>
        <w:rPr>
          <w:rFonts w:ascii="Times New Roman"/>
          <w:b w:val="false"/>
          <w:i w:val="false"/>
          <w:color w:val="000000"/>
          <w:sz w:val="28"/>
        </w:rPr>
        <w:t>
      </w:t>
      </w:r>
      <w:r>
        <w:rPr>
          <w:rFonts w:ascii="Times New Roman"/>
          <w:b w:val="false"/>
          <w:i w:val="false"/>
          <w:color w:val="000000"/>
          <w:sz w:val="28"/>
        </w:rPr>
        <w:t xml:space="preserve">Протоколы заседаний акимата и документы к ним по истечению сроков временного хранения сдаются в архив. </w:t>
      </w:r>
      <w:r>
        <w:br/>
      </w:r>
      <w:r>
        <w:rPr>
          <w:rFonts w:ascii="Times New Roman"/>
          <w:b w:val="false"/>
          <w:i w:val="false"/>
          <w:color w:val="000000"/>
          <w:sz w:val="28"/>
        </w:rPr>
        <w:t>
</w:t>
      </w:r>
    </w:p>
    <w:bookmarkStart w:name="z56"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Предложения в адрес акимата для принятия соответствующего решения вносятся государственными органами в следующих случаях: </w:t>
      </w:r>
      <w:r>
        <w:br/>
      </w:r>
      <w:r>
        <w:rPr>
          <w:rFonts w:ascii="Times New Roman"/>
          <w:b w:val="false"/>
          <w:i w:val="false"/>
          <w:color w:val="000000"/>
          <w:sz w:val="28"/>
        </w:rPr>
        <w:t>
      </w:t>
      </w:r>
      <w:r>
        <w:rPr>
          <w:rFonts w:ascii="Times New Roman"/>
          <w:b w:val="false"/>
          <w:i w:val="false"/>
          <w:color w:val="000000"/>
          <w:sz w:val="28"/>
        </w:rPr>
        <w:t xml:space="preserve">1) когда решение вопроса входит в компетенцию акимата или акима; </w:t>
      </w:r>
      <w:r>
        <w:br/>
      </w:r>
      <w:r>
        <w:rPr>
          <w:rFonts w:ascii="Times New Roman"/>
          <w:b w:val="false"/>
          <w:i w:val="false"/>
          <w:color w:val="000000"/>
          <w:sz w:val="28"/>
        </w:rPr>
        <w:t>
      </w:t>
      </w:r>
      <w:r>
        <w:rPr>
          <w:rFonts w:ascii="Times New Roman"/>
          <w:b w:val="false"/>
          <w:i w:val="false"/>
          <w:color w:val="000000"/>
          <w:sz w:val="28"/>
        </w:rPr>
        <w:t xml:space="preserve">2) при возникновении разногласий между государственными органами; </w:t>
      </w:r>
      <w:r>
        <w:br/>
      </w:r>
      <w:r>
        <w:rPr>
          <w:rFonts w:ascii="Times New Roman"/>
          <w:b w:val="false"/>
          <w:i w:val="false"/>
          <w:color w:val="000000"/>
          <w:sz w:val="28"/>
        </w:rPr>
        <w:t>
      </w:t>
      </w:r>
      <w:r>
        <w:rPr>
          <w:rFonts w:ascii="Times New Roman"/>
          <w:b w:val="false"/>
          <w:i w:val="false"/>
          <w:color w:val="000000"/>
          <w:sz w:val="28"/>
        </w:rPr>
        <w:t xml:space="preserve">3) когда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19. Подготовка проектов постановлений акимата, решений и распоряжений акима (далее - проекты) осуществляется аппаратом и государственными органами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и настоящим Регламентом. </w:t>
      </w:r>
      <w:r>
        <w:br/>
      </w:r>
      <w:r>
        <w:rPr>
          <w:rFonts w:ascii="Times New Roman"/>
          <w:b w:val="false"/>
          <w:i w:val="false"/>
          <w:color w:val="000000"/>
          <w:sz w:val="28"/>
        </w:rPr>
        <w:t>
      </w:t>
      </w:r>
      <w:r>
        <w:rPr>
          <w:rFonts w:ascii="Times New Roman"/>
          <w:b w:val="false"/>
          <w:i w:val="false"/>
          <w:color w:val="000000"/>
          <w:sz w:val="28"/>
        </w:rPr>
        <w:t xml:space="preserve">Проекты представляются на казахском и русском языках, согласованные с заинтересованными органами, подписанные первыми руководителями или лицами, их замещающими. </w:t>
      </w:r>
      <w:r>
        <w:br/>
      </w:r>
      <w:r>
        <w:rPr>
          <w:rFonts w:ascii="Times New Roman"/>
          <w:b w:val="false"/>
          <w:i w:val="false"/>
          <w:color w:val="000000"/>
          <w:sz w:val="28"/>
        </w:rPr>
        <w:t>
      </w:t>
      </w:r>
      <w:r>
        <w:rPr>
          <w:rFonts w:ascii="Times New Roman"/>
          <w:b w:val="false"/>
          <w:i w:val="false"/>
          <w:color w:val="000000"/>
          <w:sz w:val="28"/>
        </w:rPr>
        <w:t xml:space="preserve">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 </w:t>
      </w:r>
      <w:r>
        <w:br/>
      </w:r>
      <w:r>
        <w:rPr>
          <w:rFonts w:ascii="Times New Roman"/>
          <w:b w:val="false"/>
          <w:i w:val="false"/>
          <w:color w:val="000000"/>
          <w:sz w:val="28"/>
        </w:rPr>
        <w:t>
      </w:t>
      </w:r>
      <w:r>
        <w:rPr>
          <w:rFonts w:ascii="Times New Roman"/>
          <w:b w:val="false"/>
          <w:i w:val="false"/>
          <w:color w:val="000000"/>
          <w:sz w:val="28"/>
        </w:rPr>
        <w:t>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 результаты которых оформляются протоколами.</w:t>
      </w:r>
      <w:r>
        <w:br/>
      </w:r>
      <w:r>
        <w:rPr>
          <w:rFonts w:ascii="Times New Roman"/>
          <w:b w:val="false"/>
          <w:i w:val="false"/>
          <w:color w:val="000000"/>
          <w:sz w:val="28"/>
        </w:rPr>
        <w:t>
      </w:t>
      </w:r>
      <w:r>
        <w:rPr>
          <w:rFonts w:ascii="Times New Roman"/>
          <w:b w:val="false"/>
          <w:i w:val="false"/>
          <w:color w:val="000000"/>
          <w:sz w:val="28"/>
        </w:rPr>
        <w:t>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 xml:space="preserve">20.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казахском и русском языках, несет первый руководитель органа, осуществляющего его разработку. </w:t>
      </w:r>
      <w:r>
        <w:br/>
      </w:r>
      <w:r>
        <w:rPr>
          <w:rFonts w:ascii="Times New Roman"/>
          <w:b w:val="false"/>
          <w:i w:val="false"/>
          <w:color w:val="000000"/>
          <w:sz w:val="28"/>
        </w:rPr>
        <w:t>
      </w:t>
      </w:r>
      <w:r>
        <w:rPr>
          <w:rFonts w:ascii="Times New Roman"/>
          <w:b w:val="false"/>
          <w:i w:val="false"/>
          <w:color w:val="000000"/>
          <w:sz w:val="28"/>
        </w:rPr>
        <w:t xml:space="preserve">21. Проекты в обязательном порядке согласовываются: </w:t>
      </w:r>
      <w:r>
        <w:br/>
      </w:r>
      <w:r>
        <w:rPr>
          <w:rFonts w:ascii="Times New Roman"/>
          <w:b w:val="false"/>
          <w:i w:val="false"/>
          <w:color w:val="000000"/>
          <w:sz w:val="28"/>
        </w:rPr>
        <w:t>
      </w:t>
      </w:r>
      <w:r>
        <w:rPr>
          <w:rFonts w:ascii="Times New Roman"/>
          <w:b w:val="false"/>
          <w:i w:val="false"/>
          <w:color w:val="000000"/>
          <w:sz w:val="28"/>
        </w:rPr>
        <w:t xml:space="preserve">1) с заинтересованными, в силу их компетенции, государственными органами, при этом, такая заинтересованность в согласовании проекта устанавливается, исходя из предмета рассматриваемых вопросов; </w:t>
      </w:r>
      <w:r>
        <w:br/>
      </w:r>
      <w:r>
        <w:rPr>
          <w:rFonts w:ascii="Times New Roman"/>
          <w:b w:val="false"/>
          <w:i w:val="false"/>
          <w:color w:val="000000"/>
          <w:sz w:val="28"/>
        </w:rPr>
        <w:t>
      </w:t>
      </w:r>
      <w:r>
        <w:rPr>
          <w:rFonts w:ascii="Times New Roman"/>
          <w:b w:val="false"/>
          <w:i w:val="false"/>
          <w:color w:val="000000"/>
          <w:sz w:val="28"/>
        </w:rPr>
        <w:t xml:space="preserve">2) с соответствующим исполнительным органом в области финансов - по вопросам обеспеченности проекта финансированием; </w:t>
      </w:r>
      <w:r>
        <w:br/>
      </w:r>
      <w:r>
        <w:rPr>
          <w:rFonts w:ascii="Times New Roman"/>
          <w:b w:val="false"/>
          <w:i w:val="false"/>
          <w:color w:val="000000"/>
          <w:sz w:val="28"/>
        </w:rPr>
        <w:t>
      </w:t>
      </w:r>
      <w:r>
        <w:rPr>
          <w:rFonts w:ascii="Times New Roman"/>
          <w:b w:val="false"/>
          <w:i w:val="false"/>
          <w:color w:val="000000"/>
          <w:sz w:val="28"/>
        </w:rPr>
        <w:t xml:space="preserve">3) с соответствующим исполнительным органом в области экономики - по вопросам экономической и финансовой целесообразности, соответствия планам и программам экономического и социального развития страны и региона. </w:t>
      </w:r>
      <w:r>
        <w:br/>
      </w:r>
      <w:r>
        <w:rPr>
          <w:rFonts w:ascii="Times New Roman"/>
          <w:b w:val="false"/>
          <w:i w:val="false"/>
          <w:color w:val="000000"/>
          <w:sz w:val="28"/>
        </w:rPr>
        <w:t>
      </w:t>
      </w:r>
      <w:r>
        <w:rPr>
          <w:rFonts w:ascii="Times New Roman"/>
          <w:b w:val="false"/>
          <w:i w:val="false"/>
          <w:color w:val="000000"/>
          <w:sz w:val="28"/>
        </w:rPr>
        <w:t xml:space="preserve">22. Разработчик проекта одновременно направляет на согласование копии проекта всем заинтересованным государственным органам и организациям. </w:t>
      </w:r>
      <w:r>
        <w:br/>
      </w:r>
      <w:r>
        <w:rPr>
          <w:rFonts w:ascii="Times New Roman"/>
          <w:b w:val="false"/>
          <w:i w:val="false"/>
          <w:color w:val="000000"/>
          <w:sz w:val="28"/>
        </w:rPr>
        <w:t>
      </w:t>
      </w:r>
      <w:r>
        <w:rPr>
          <w:rFonts w:ascii="Times New Roman"/>
          <w:b w:val="false"/>
          <w:i w:val="false"/>
          <w:color w:val="000000"/>
          <w:sz w:val="28"/>
        </w:rPr>
        <w:t>Срок согласования при этом исчисляется одновременно и не должен превышать 3 рабочих дней с момента поступления и регистрации проектов.</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государственных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государственного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государственные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 xml:space="preserve">23.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 </w:t>
      </w:r>
      <w:r>
        <w:br/>
      </w:r>
      <w:r>
        <w:rPr>
          <w:rFonts w:ascii="Times New Roman"/>
          <w:b w:val="false"/>
          <w:i w:val="false"/>
          <w:color w:val="000000"/>
          <w:sz w:val="28"/>
        </w:rPr>
        <w:t>
      </w:t>
      </w:r>
      <w:r>
        <w:rPr>
          <w:rFonts w:ascii="Times New Roman"/>
          <w:b w:val="false"/>
          <w:i w:val="false"/>
          <w:color w:val="000000"/>
          <w:sz w:val="28"/>
        </w:rPr>
        <w:t xml:space="preserve">1) проект согласован без замечаний (виза на проекте); </w:t>
      </w:r>
      <w:r>
        <w:br/>
      </w:r>
      <w:r>
        <w:rPr>
          <w:rFonts w:ascii="Times New Roman"/>
          <w:b w:val="false"/>
          <w:i w:val="false"/>
          <w:color w:val="000000"/>
          <w:sz w:val="28"/>
        </w:rPr>
        <w:t>
      </w:t>
      </w:r>
      <w:r>
        <w:rPr>
          <w:rFonts w:ascii="Times New Roman"/>
          <w:b w:val="false"/>
          <w:i w:val="false"/>
          <w:color w:val="000000"/>
          <w:sz w:val="28"/>
        </w:rPr>
        <w:t xml:space="preserve">2) проект согласован с замечаниями (виза на проекте с замечаниями, которые должны быть приложены); </w:t>
      </w:r>
      <w:r>
        <w:br/>
      </w:r>
      <w:r>
        <w:rPr>
          <w:rFonts w:ascii="Times New Roman"/>
          <w:b w:val="false"/>
          <w:i w:val="false"/>
          <w:color w:val="000000"/>
          <w:sz w:val="28"/>
        </w:rPr>
        <w:t>
      </w:t>
      </w:r>
      <w:r>
        <w:rPr>
          <w:rFonts w:ascii="Times New Roman"/>
          <w:b w:val="false"/>
          <w:i w:val="false"/>
          <w:color w:val="000000"/>
          <w:sz w:val="28"/>
        </w:rPr>
        <w:t xml:space="preserve">3) в согласовании проекта отказано (прилагается мотивированный отказ). </w:t>
      </w:r>
      <w:r>
        <w:br/>
      </w:r>
      <w:r>
        <w:rPr>
          <w:rFonts w:ascii="Times New Roman"/>
          <w:b w:val="false"/>
          <w:i w:val="false"/>
          <w:color w:val="000000"/>
          <w:sz w:val="28"/>
        </w:rPr>
        <w:t>
      </w:t>
      </w:r>
      <w:r>
        <w:rPr>
          <w:rFonts w:ascii="Times New Roman"/>
          <w:b w:val="false"/>
          <w:i w:val="false"/>
          <w:color w:val="000000"/>
          <w:sz w:val="28"/>
        </w:rPr>
        <w:t xml:space="preserve">24.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государственных органов, с которыми он согласился. </w:t>
      </w:r>
      <w:r>
        <w:br/>
      </w:r>
      <w:r>
        <w:rPr>
          <w:rFonts w:ascii="Times New Roman"/>
          <w:b w:val="false"/>
          <w:i w:val="false"/>
          <w:color w:val="000000"/>
          <w:sz w:val="28"/>
        </w:rPr>
        <w:t>
      </w:t>
      </w:r>
      <w:r>
        <w:rPr>
          <w:rFonts w:ascii="Times New Roman"/>
          <w:b w:val="false"/>
          <w:i w:val="false"/>
          <w:color w:val="000000"/>
          <w:sz w:val="28"/>
        </w:rPr>
        <w:t xml:space="preserve">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 </w:t>
      </w:r>
      <w:r>
        <w:br/>
      </w:r>
      <w:r>
        <w:rPr>
          <w:rFonts w:ascii="Times New Roman"/>
          <w:b w:val="false"/>
          <w:i w:val="false"/>
          <w:color w:val="000000"/>
          <w:sz w:val="28"/>
        </w:rPr>
        <w:t>
      </w:t>
      </w:r>
      <w:r>
        <w:rPr>
          <w:rFonts w:ascii="Times New Roman"/>
          <w:b w:val="false"/>
          <w:i w:val="false"/>
          <w:color w:val="000000"/>
          <w:sz w:val="28"/>
        </w:rPr>
        <w:t>При необходимости по указанию акима, заместителя акима или руководителя аппарата проект может быть направлен на дополнительное согласование.</w:t>
      </w:r>
      <w:r>
        <w:br/>
      </w:r>
      <w:r>
        <w:rPr>
          <w:rFonts w:ascii="Times New Roman"/>
          <w:b w:val="false"/>
          <w:i w:val="false"/>
          <w:color w:val="000000"/>
          <w:sz w:val="28"/>
        </w:rPr>
        <w:t>
      </w:t>
      </w:r>
      <w:r>
        <w:rPr>
          <w:rFonts w:ascii="Times New Roman"/>
          <w:b w:val="false"/>
          <w:i w:val="false"/>
          <w:color w:val="000000"/>
          <w:sz w:val="28"/>
        </w:rPr>
        <w:t xml:space="preserve">25. К проекту разработчиком в обязательном порядке прилагается пояснительная записка по форме согласно приложения к настоящему Регламенту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 </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 (или)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 - разработчика проекта.</w:t>
      </w:r>
      <w:r>
        <w:br/>
      </w:r>
      <w:r>
        <w:rPr>
          <w:rFonts w:ascii="Times New Roman"/>
          <w:b w:val="false"/>
          <w:i w:val="false"/>
          <w:color w:val="000000"/>
          <w:sz w:val="28"/>
        </w:rPr>
        <w:t>
      </w:t>
      </w:r>
      <w:r>
        <w:rPr>
          <w:rFonts w:ascii="Times New Roman"/>
          <w:b w:val="false"/>
          <w:i w:val="false"/>
          <w:color w:val="000000"/>
          <w:sz w:val="28"/>
        </w:rPr>
        <w:t>26. Разработчик проекта одновременно в проекте предусматривает нормы по приведению постановлений акимата и (или) решений и распоряжений акима в соответствие с принимаемым актом и (или)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27.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w:t>
      </w:r>
      <w:r>
        <w:br/>
      </w:r>
      <w:r>
        <w:rPr>
          <w:rFonts w:ascii="Times New Roman"/>
          <w:b w:val="false"/>
          <w:i w:val="false"/>
          <w:color w:val="000000"/>
          <w:sz w:val="28"/>
        </w:rPr>
        <w:t>
      </w:t>
      </w:r>
      <w:r>
        <w:rPr>
          <w:rFonts w:ascii="Times New Roman"/>
          <w:b w:val="false"/>
          <w:i w:val="false"/>
          <w:color w:val="000000"/>
          <w:sz w:val="28"/>
        </w:rPr>
        <w:t xml:space="preserve">Перед регистрацией в аппарате проект проверяется на соответствие требованиям делопроизводства. </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казахском и русском языках и проходит экспертизу. Срок проведения экспертизы проекта не должен превышать 3 рабочих дней с даты регистрации проекта в аппарате.</w:t>
      </w:r>
      <w:r>
        <w:br/>
      </w:r>
      <w:r>
        <w:rPr>
          <w:rFonts w:ascii="Times New Roman"/>
          <w:b w:val="false"/>
          <w:i w:val="false"/>
          <w:color w:val="000000"/>
          <w:sz w:val="28"/>
        </w:rPr>
        <w:t>
      </w:t>
      </w:r>
      <w:r>
        <w:rPr>
          <w:rFonts w:ascii="Times New Roman"/>
          <w:b w:val="false"/>
          <w:i w:val="false"/>
          <w:color w:val="000000"/>
          <w:sz w:val="28"/>
        </w:rPr>
        <w:t xml:space="preserve">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 </w:t>
      </w:r>
      <w:r>
        <w:br/>
      </w:r>
      <w:r>
        <w:rPr>
          <w:rFonts w:ascii="Times New Roman"/>
          <w:b w:val="false"/>
          <w:i w:val="false"/>
          <w:color w:val="000000"/>
          <w:sz w:val="28"/>
        </w:rPr>
        <w:t>
      </w:t>
      </w:r>
      <w:r>
        <w:rPr>
          <w:rFonts w:ascii="Times New Roman"/>
          <w:b w:val="false"/>
          <w:i w:val="false"/>
          <w:color w:val="000000"/>
          <w:sz w:val="28"/>
        </w:rPr>
        <w:t xml:space="preserve">1) неаутентичности текстов проекта на казахском и русском языках; </w:t>
      </w:r>
      <w:r>
        <w:br/>
      </w:r>
      <w:r>
        <w:rPr>
          <w:rFonts w:ascii="Times New Roman"/>
          <w:b w:val="false"/>
          <w:i w:val="false"/>
          <w:color w:val="000000"/>
          <w:sz w:val="28"/>
        </w:rPr>
        <w:t>
      </w:t>
      </w:r>
      <w:r>
        <w:rPr>
          <w:rFonts w:ascii="Times New Roman"/>
          <w:b w:val="false"/>
          <w:i w:val="false"/>
          <w:color w:val="000000"/>
          <w:sz w:val="28"/>
        </w:rPr>
        <w:t xml:space="preserve">2) несоответствия его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3) представления с нарушением требований настоящего Регламента. </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28.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w:t>
      </w:r>
      <w:r>
        <w:br/>
      </w:r>
      <w:r>
        <w:rPr>
          <w:rFonts w:ascii="Times New Roman"/>
          <w:b w:val="false"/>
          <w:i w:val="false"/>
          <w:color w:val="000000"/>
          <w:sz w:val="28"/>
        </w:rPr>
        <w:t>
      </w:t>
      </w:r>
      <w:r>
        <w:rPr>
          <w:rFonts w:ascii="Times New Roman"/>
          <w:b w:val="false"/>
          <w:i w:val="false"/>
          <w:color w:val="000000"/>
          <w:sz w:val="28"/>
        </w:rPr>
        <w:t xml:space="preserve">После прохождения экспертизы в аппарате проект докладывается руководителем аппарата акиму либо лицу, его замещающему, для принятия по нему решения. </w:t>
      </w:r>
      <w:r>
        <w:br/>
      </w:r>
      <w:r>
        <w:rPr>
          <w:rFonts w:ascii="Times New Roman"/>
          <w:b w:val="false"/>
          <w:i w:val="false"/>
          <w:color w:val="000000"/>
          <w:sz w:val="28"/>
        </w:rPr>
        <w:t>
      </w:t>
      </w:r>
      <w:r>
        <w:rPr>
          <w:rFonts w:ascii="Times New Roman"/>
          <w:b w:val="false"/>
          <w:i w:val="false"/>
          <w:color w:val="000000"/>
          <w:sz w:val="28"/>
        </w:rPr>
        <w:t>29.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30. Каждому принятому акту акимата и акима области отделом документационного обеспечения и контроля аппарата последовательно присваиваются регистрационные номера на период деятельности акима области.</w:t>
      </w:r>
      <w:r>
        <w:br/>
      </w:r>
      <w:r>
        <w:rPr>
          <w:rFonts w:ascii="Times New Roman"/>
          <w:b w:val="false"/>
          <w:i w:val="false"/>
          <w:color w:val="000000"/>
          <w:sz w:val="28"/>
        </w:rPr>
        <w:t>
      </w:t>
      </w:r>
      <w:r>
        <w:rPr>
          <w:rFonts w:ascii="Times New Roman"/>
          <w:b w:val="false"/>
          <w:i w:val="false"/>
          <w:color w:val="000000"/>
          <w:sz w:val="28"/>
        </w:rPr>
        <w:t>31.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w:t>
      </w:r>
      <w:r>
        <w:rPr>
          <w:rFonts w:ascii="Times New Roman"/>
          <w:b w:val="false"/>
          <w:i w:val="false"/>
          <w:color w:val="000000"/>
          <w:sz w:val="28"/>
        </w:rPr>
        <w:t>Акты акимата и акима, подлежащие государственной регистрации в органах юстиции, рассылаются адресатам после регистрации.</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аппарате.</w:t>
      </w:r>
      <w:r>
        <w:br/>
      </w:r>
      <w:r>
        <w:rPr>
          <w:rFonts w:ascii="Times New Roman"/>
          <w:b w:val="false"/>
          <w:i w:val="false"/>
          <w:color w:val="000000"/>
          <w:sz w:val="28"/>
        </w:rPr>
        <w:t>
      </w:t>
      </w:r>
      <w:r>
        <w:rPr>
          <w:rFonts w:ascii="Times New Roman"/>
          <w:b w:val="false"/>
          <w:i w:val="false"/>
          <w:color w:val="000000"/>
          <w:sz w:val="28"/>
        </w:rPr>
        <w:t xml:space="preserve">Ответственность за своевременный выпуск и рассылку документов адресатам несет аппарат. </w:t>
      </w:r>
      <w:r>
        <w:br/>
      </w:r>
      <w:r>
        <w:rPr>
          <w:rFonts w:ascii="Times New Roman"/>
          <w:b w:val="false"/>
          <w:i w:val="false"/>
          <w:color w:val="000000"/>
          <w:sz w:val="28"/>
        </w:rPr>
        <w:t>
      </w:t>
      </w:r>
      <w:r>
        <w:rPr>
          <w:rFonts w:ascii="Times New Roman"/>
          <w:b w:val="false"/>
          <w:i w:val="false"/>
          <w:color w:val="000000"/>
          <w:sz w:val="28"/>
        </w:rPr>
        <w:t xml:space="preserve">32.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 </w:t>
      </w:r>
      <w:r>
        <w:br/>
      </w:r>
      <w:r>
        <w:rPr>
          <w:rFonts w:ascii="Times New Roman"/>
          <w:b w:val="false"/>
          <w:i w:val="false"/>
          <w:color w:val="000000"/>
          <w:sz w:val="28"/>
        </w:rPr>
        <w:t>
      </w:t>
      </w:r>
      <w:r>
        <w:rPr>
          <w:rFonts w:ascii="Times New Roman"/>
          <w:b w:val="false"/>
          <w:i w:val="false"/>
          <w:color w:val="000000"/>
          <w:sz w:val="28"/>
        </w:rPr>
        <w:t>При этом получателям первоначально разосланных экземпляров рассылаются исправленные варианты постановлений с пометкой "Бұрынғы жіберілгеннің орнына" ("Взамен ранее разосланного").</w:t>
      </w:r>
      <w:r>
        <w:br/>
      </w:r>
      <w:r>
        <w:rPr>
          <w:rFonts w:ascii="Times New Roman"/>
          <w:b w:val="false"/>
          <w:i w:val="false"/>
          <w:color w:val="000000"/>
          <w:sz w:val="28"/>
        </w:rPr>
        <w:t>
      </w:t>
      </w:r>
      <w:r>
        <w:rPr>
          <w:rFonts w:ascii="Times New Roman"/>
          <w:b w:val="false"/>
          <w:i w:val="false"/>
          <w:color w:val="000000"/>
          <w:sz w:val="28"/>
        </w:rPr>
        <w:t xml:space="preserve">33.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 </w:t>
      </w:r>
      <w:r>
        <w:br/>
      </w:r>
      <w:r>
        <w:rPr>
          <w:rFonts w:ascii="Times New Roman"/>
          <w:b w:val="false"/>
          <w:i w:val="false"/>
          <w:color w:val="000000"/>
          <w:sz w:val="28"/>
        </w:rPr>
        <w:t>
      </w:t>
      </w:r>
      <w:r>
        <w:rPr>
          <w:rFonts w:ascii="Times New Roman"/>
          <w:b w:val="false"/>
          <w:i w:val="false"/>
          <w:color w:val="000000"/>
          <w:sz w:val="28"/>
        </w:rPr>
        <w:t>Работа с подлинниками актов, вынос из здания аппарата не допускается.</w:t>
      </w:r>
      <w:r>
        <w:br/>
      </w:r>
      <w:r>
        <w:rPr>
          <w:rFonts w:ascii="Times New Roman"/>
          <w:b w:val="false"/>
          <w:i w:val="false"/>
          <w:color w:val="000000"/>
          <w:sz w:val="28"/>
        </w:rPr>
        <w:t>
      </w:t>
      </w:r>
      <w:r>
        <w:rPr>
          <w:rFonts w:ascii="Times New Roman"/>
          <w:b w:val="false"/>
          <w:i w:val="false"/>
          <w:color w:val="000000"/>
          <w:sz w:val="28"/>
        </w:rPr>
        <w:t xml:space="preserve">34.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w:t>
      </w:r>
      <w:r>
        <w:br/>
      </w:r>
      <w:r>
        <w:rPr>
          <w:rFonts w:ascii="Times New Roman"/>
          <w:b w:val="false"/>
          <w:i w:val="false"/>
          <w:color w:val="000000"/>
          <w:sz w:val="28"/>
        </w:rPr>
        <w:t>
      </w:t>
      </w:r>
      <w:r>
        <w:rPr>
          <w:rFonts w:ascii="Times New Roman"/>
          <w:b w:val="false"/>
          <w:i w:val="false"/>
          <w:color w:val="000000"/>
          <w:sz w:val="28"/>
        </w:rPr>
        <w:t xml:space="preserve">35. Направление актов для публикации осуществляется аппаратом. </w:t>
      </w:r>
      <w:r>
        <w:br/>
      </w:r>
      <w:r>
        <w:rPr>
          <w:rFonts w:ascii="Times New Roman"/>
          <w:b w:val="false"/>
          <w:i w:val="false"/>
          <w:color w:val="000000"/>
          <w:sz w:val="28"/>
        </w:rPr>
        <w:t>
      </w:t>
      </w:r>
      <w:r>
        <w:rPr>
          <w:rFonts w:ascii="Times New Roman"/>
          <w:b w:val="false"/>
          <w:i w:val="false"/>
          <w:color w:val="000000"/>
          <w:sz w:val="28"/>
        </w:rPr>
        <w:t>36. Государственные органы в установленном законодательством порядке на постоянной основе осуществляют правовой мониторинг нормативных правовых актов, разработчиками которых они являлись, для выявления противоречащих законодательству и устаревших норм права, оценки эффективности их реализации и своевременно принимают меры по внесению в них изменений и (или) дополнений или признанию их утратившими силу. </w:t>
      </w:r>
      <w:r>
        <w:br/>
      </w:r>
      <w:r>
        <w:rPr>
          <w:rFonts w:ascii="Times New Roman"/>
          <w:b w:val="false"/>
          <w:i w:val="false"/>
          <w:color w:val="000000"/>
          <w:sz w:val="28"/>
        </w:rPr>
        <w:t>
      </w:t>
      </w:r>
      <w:r>
        <w:rPr>
          <w:rFonts w:ascii="Times New Roman"/>
          <w:b w:val="false"/>
          <w:i w:val="false"/>
          <w:color w:val="000000"/>
          <w:sz w:val="28"/>
        </w:rPr>
        <w:t>В случае ликвидации, реорганизации или преобразования государственного органа, выступавшего разработчиком нормативного правового акта, вопросы о признании актов утратившими силу, внесении в них изменений и дополнений решаются его правопреемником или вышестоящим органом.</w:t>
      </w:r>
      <w:r>
        <w:br/>
      </w:r>
      <w:r>
        <w:rPr>
          <w:rFonts w:ascii="Times New Roman"/>
          <w:b w:val="false"/>
          <w:i w:val="false"/>
          <w:color w:val="000000"/>
          <w:sz w:val="28"/>
        </w:rPr>
        <w:t>
      </w:t>
      </w:r>
      <w:r>
        <w:rPr>
          <w:rFonts w:ascii="Times New Roman"/>
          <w:b w:val="false"/>
          <w:i w:val="false"/>
          <w:color w:val="000000"/>
          <w:sz w:val="28"/>
        </w:rPr>
        <w:t xml:space="preserve">37. Предоставление доступа заинтересованным лицам для ознакомления с принятыми акиматом и акимом нормативными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 </w:t>
      </w:r>
      <w:r>
        <w:br/>
      </w:r>
      <w:r>
        <w:rPr>
          <w:rFonts w:ascii="Times New Roman"/>
          <w:b w:val="false"/>
          <w:i w:val="false"/>
          <w:color w:val="000000"/>
          <w:sz w:val="28"/>
        </w:rPr>
        <w:t>
</w:t>
      </w:r>
    </w:p>
    <w:bookmarkStart w:name="z113" w:id="5"/>
    <w:p>
      <w:pPr>
        <w:spacing w:after="0"/>
        <w:ind w:left="0"/>
        <w:jc w:val="left"/>
      </w:pPr>
      <w:r>
        <w:rPr>
          <w:rFonts w:ascii="Times New Roman"/>
          <w:b/>
          <w:i w:val="false"/>
          <w:color w:val="000000"/>
        </w:rPr>
        <w:t xml:space="preserve"> 5. Порядок организации исполнения законодательных актов, актов и поручений Президента, Правительства, Премьер-Министра Республики Казахстан, акимата и акима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38. Организация исполнения законодательных актов, актов Президента, Правительства, Премьер-Министра Республики Казахстан, акимата и акима осуществляется в соответствии с Указом Президента Республики Казахстан от 27 апреля 2010 года </w:t>
      </w:r>
      <w:r>
        <w:rPr>
          <w:rFonts w:ascii="Times New Roman"/>
          <w:b w:val="false"/>
          <w:i w:val="false"/>
          <w:color w:val="000000"/>
          <w:sz w:val="28"/>
        </w:rPr>
        <w:t>№ 976</w:t>
      </w:r>
      <w:r>
        <w:rPr>
          <w:rFonts w:ascii="Times New Roman"/>
          <w:b w:val="false"/>
          <w:i w:val="false"/>
          <w:color w:val="000000"/>
          <w:sz w:val="28"/>
        </w:rPr>
        <w:t xml:space="preserve">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Регламентом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39. На контроль берутся законодательные акты, акты и поручения Президента Республики, Правительства, Премьер-Министра Республики, акимата, акима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40.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акимата и акима возлагается на первых руководителей государственных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41. В поручении акима, его заместителей и руководителя аппарата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 xml:space="preserve">42.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 </w:t>
      </w:r>
      <w:r>
        <w:br/>
      </w:r>
      <w:r>
        <w:rPr>
          <w:rFonts w:ascii="Times New Roman"/>
          <w:b w:val="false"/>
          <w:i w:val="false"/>
          <w:color w:val="000000"/>
          <w:sz w:val="28"/>
        </w:rPr>
        <w:t>
      </w:t>
      </w:r>
      <w:r>
        <w:rPr>
          <w:rFonts w:ascii="Times New Roman"/>
          <w:b w:val="false"/>
          <w:i w:val="false"/>
          <w:color w:val="000000"/>
          <w:sz w:val="28"/>
        </w:rPr>
        <w:t xml:space="preserve">43.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акимата и акима осуществляется аппаратом в порядке, определяемом акимом. </w:t>
      </w:r>
      <w:r>
        <w:br/>
      </w:r>
      <w:r>
        <w:rPr>
          <w:rFonts w:ascii="Times New Roman"/>
          <w:b w:val="false"/>
          <w:i w:val="false"/>
          <w:color w:val="000000"/>
          <w:sz w:val="28"/>
        </w:rPr>
        <w:t>
      </w:t>
      </w:r>
      <w:r>
        <w:rPr>
          <w:rFonts w:ascii="Times New Roman"/>
          <w:b w:val="false"/>
          <w:i w:val="false"/>
          <w:color w:val="000000"/>
          <w:sz w:val="28"/>
        </w:rPr>
        <w:t xml:space="preserve">44.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акимата и акима, обеспечивает деятельность акима по контролю за их исполнением. </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по фактам грубых нарушений установленного порядка исполнения законодательных актов, актов и поручений Президента Республики, Правительства, Премьер-Министра Республики, акимата и акима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к регламенту акимата</w:t>
            </w:r>
            <w:r>
              <w:br/>
            </w:r>
            <w:r>
              <w:rPr>
                <w:rFonts w:ascii="Times New Roman"/>
                <w:b w:val="false"/>
                <w:i w:val="false"/>
                <w:color w:val="000000"/>
                <w:sz w:val="20"/>
              </w:rPr>
              <w:t>Кызылординской области</w:t>
            </w:r>
          </w:p>
        </w:tc>
      </w:tr>
    </w:tbl>
    <w:bookmarkStart w:name="z123" w:id="6"/>
    <w:p>
      <w:pPr>
        <w:spacing w:after="0"/>
        <w:ind w:left="0"/>
        <w:jc w:val="left"/>
      </w:pPr>
      <w:r>
        <w:rPr>
          <w:rFonts w:ascii="Times New Roman"/>
          <w:b/>
          <w:i w:val="false"/>
          <w:color w:val="000000"/>
        </w:rPr>
        <w:t xml:space="preserve"> Пояснительная записка к проекту акта акимата и акима </w:t>
      </w:r>
    </w:p>
    <w:bookmarkEnd w:id="6"/>
    <w:bookmarkStart w:name="z124" w:id="7"/>
    <w:p>
      <w:pPr>
        <w:spacing w:after="0"/>
        <w:ind w:left="0"/>
        <w:jc w:val="left"/>
      </w:pPr>
      <w:r>
        <w:rPr>
          <w:rFonts w:ascii="Times New Roman"/>
          <w:b/>
          <w:i w:val="false"/>
          <w:color w:val="000000"/>
        </w:rPr>
        <w:t xml:space="preserve">  (наименование проекта)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9728"/>
        <w:gridCol w:w="1340"/>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Перечень сведений, которые должны быть отражены в пояснительной записке</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Информация государственного органа-разработчика</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Государственный орган-разработчик проекта</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Основание принятия проекта со ссылкой на соответствующие нормы законодательства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Обоснование необходимости принятия проекта (конкретные цели, предполагаемая эффективность и сроки ожидаемых результатов)</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социально-экономические и (или) правовые последствия в случае принятия проекта</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финансовые затраты, связанные с реализацией проекта</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ранее принятых актах акимата и акима по данному вопросу и результатах их реализации</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последующего приведения в соответствие с законодательством, предложения о внесении изменений/дополнений или признании утратившими силу ранее принятых актов акимата и акима для приведения их в соответствие с проектом</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согласовании акта акимата и акима с заинтересованными государственными органами</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