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013b" w14:textId="f2c0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2014 года № 206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2015 года № 242. Зарегистрировано Департаментом юстиции Кызылординской области 30 июля 2015 года № 5078.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№ 148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тридцать четвертой сессии Аральского районного маслихата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4843, опубликовано в районной газете "Толқын" от 21 января 2015 года № 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8 459 875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1 247 441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6 798 463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8 455 892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- 65 089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65 089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тридцать четвертой сессии Аральского районного маслихата от 25 декабря 2014 года № 206 "О районном бюджете на 2015-2017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девятой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обьязанности секретаря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тридцать девятой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июля 2015 года № 242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тридцать девятой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июля 2015 года № 242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8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