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f82d" w14:textId="e30f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захоронение коммунальных отходов по Казалинскому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ноября 2015 года № 361. Зарегистрировано департаментом юстиции Кызылординской области 11 декабря 2015 года № 5262. Утратило силу решением Казалинского районного маслихата Кызылординской области от 12 февраля 2019 года № 276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Казалинского районного маслихата Кызылординской области от 12.02.2019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тариф на захоронение коммунальных отходов по Казалинскому району для физических и юридических лиц 241 тенге за 1 кубический 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XХХХХ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