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85e2" w14:textId="caa8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от18 июня 2015 года N 41/3. Зарегистрировано Департаментом юстиции Кызылординской области 13 июня 2015 года N 5047. Утратило силу решением Шиелийского районного маслихата Кызылординской области от 27 февраля 2018 года № 20/8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Шиелийского районного маслихата Кызылординской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единые ставки фиксированного налога для всех налогоплательщиков, осуществляющих деятельность в Шиелийском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Шиелийскому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Е.Абдрахманов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июня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 № 41/3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 осуществляющих деятельность в Шиелийском районе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обьекта налогооблажения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