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9d8" w14:textId="db97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июля 2015 года № 231. Зарегистрировано Департаментом юстиции Мангистауской области от 03 сентября 2015 года № 2818.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подпункты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Мангистауской области от 8 декабря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за № 2578, опубликовано 23 января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июля 2015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231</w:t>
            </w:r>
          </w:p>
        </w:tc>
      </w:tr>
    </w:tbl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городов, районов (города областного значения), акимами районов, поселков, сел, сельских округов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заявлении и выдача результатов оказания государственной услуги осуществляются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является: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89574)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приҰм документов и их регистрация в канцелярии услугодателя – 10 (десять) минут;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5 (пять) минут;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 – 15 (пятнадцать)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в регистрационном журнале;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в регистрационном журнале и передает на рассмотрение руководителю услугодателя – 10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5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регистрирует в информационной системе и выдает услугополучателю расписку с указанием номера очередности – 15 минут.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на использование сведений, составляющих охраняемую законом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 услугодателя или в Государственной корпорации – 15 минут.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с истекшим сроком действия, представленных услугополучателем для получения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(или) к иным услугодателям: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автоматизированном рабочем месте информационной системы Государственной корпорации (далее – АРМ ИС Государственная корпорация) логина и пароля для оказания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работником Государственной корпорации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(далее-Регламент),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направление запроса через ШЭП в государственной базе данных "Физические лица" (далее – ГБД ФЛ) о данных услугополучателя, а также в единой нотариальной информационной системе (далее – ЕНИС) – о </w:t>
      </w:r>
      <w:r>
        <w:rPr>
          <w:rFonts w:ascii="Times New Roman"/>
          <w:b w:val="false"/>
          <w:i w:val="false"/>
          <w:color w:val="000000"/>
          <w:sz w:val="28"/>
        </w:rPr>
        <w:t>данных доверенности представителя услугополучателя;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данных, в связи с отсутствием данных услугополучателя в ГБД ФЛ, данных доверенности в ЕНИС;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автоматизированное рабочее место регионального шлюза "электронного правительства" (далее – АРМ РШЭП); 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11) процесс 9 – получение услугополучателем через работника Государственной корпорации результата оказания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 и услугополучателя при оказании государственной услуги через портал: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услуги;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(подписания) запроса;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сформированный порталом. Электронный документ формируется с использованием ЭЦП уполномоченного лица услугодателя.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13.Диаграмма функционального взаимодействия информационных систем, задействованных в оказании государственной услуги через портал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"Постановка на очередь детей дошкольного возраста(до 7 лет) для направления в детские дошкольные организаций"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"Постановка на очередь детей дошкольного возраста(до 7 лет) для направления в детские дошкольные организаций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8"/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89574) (далее – Стандарт).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приказа о зачислении ребенка в дошкольную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приказа о зачислении ребенка в дошкольную организацию.</w:t>
      </w:r>
    </w:p>
    <w:bookmarkStart w:name="z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документов, сверяет копии с оригиналами документов, возвращает оригиналы услугополучателю и передает на рассмотрение руководителю услугодателя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оформляет проект приказа о зачислении ребенка в дошкольную организацию, направляет на рассмотрение и подписание руководителю услугодателя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 о зачислении ребенка в дошкольную организацию, подписывает и направляет в канцелярию -5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о зачислении ребенка в дошкольную организацию -5 минут.</w:t>
      </w:r>
    </w:p>
    <w:bookmarkStart w:name="z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 Справочник бизнес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размещается на интернет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ресурсе услугодателя.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