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ba6e" w14:textId="4adb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архитектуры, градостроительства и строительства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28 июля 2015 года № 316. Зарегистрировано Департаментом юстиции Костанайской области 1 сентября 2015 года № 5852. Утратило силу постановлением акимата Костанайской области от 14 февраля 2020 года № 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14.02.2020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изыскательскую деятельность";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проектную деятельность";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строительно-монтажные работы";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- постановлением акимата Костанайской области от 22.02.2017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Костанайской области от 22.02.2017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2015 года № 316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изыскательскую деятельность"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Костанайской области от 22.02.2017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изыскательскую деятельность" (далее - государственная услуга) оказывается местным исполнительным органом области (государственное учреждение "Управление государственного архитектурно–строительного контроля акимата Костанайской области")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-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Костанайской области от 06.12.2018 </w:t>
      </w:r>
      <w:r>
        <w:rPr>
          <w:rFonts w:ascii="Times New Roman"/>
          <w:b w:val="false"/>
          <w:i w:val="false"/>
          <w:color w:val="00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лицензии, переоформление и выдача дубликата лицензии на изыскательскую деятельность,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изыскательскую деятельность", утвержденного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11133) (далее - Стандарт).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действия структурных подразделений (работников) услугодателя в процессе оказания государственной 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действия по оказанию государственной услуги при обращении в Государственную корпорацию является принятие работником Государственной корпорации пакета документов от услугополучателя.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каждого действия, входящего в состав процесса оказания государственной услуги, длительность его выполнения: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проверяет правильность заполнения заявления и полноту пакета документов, предоставленных услугополучателем,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 работник Государственной корпорации регистрирует их в информационной системе "Интегрированная информационная система для Государственной корпорации" (далее – ИС Государственная корпорация) и выдает услугополучателю расписку о приеме соответствующих пакета документов, 5 (пять)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5 (пять)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 (не более 1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рассматривает пакет документов и подготавливает результат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выдача, переоформление лицензии при реорганизации юридического лица-лицензиата в форме выделения и разделения и при переоформлении лицензии с присвоением категории – 14 (четырнадцать)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лицензии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при перерегистрации индивидуального предпринимателя-лицензиата, изменении его наименования или юридического адреса, переоформление лицензии при изменении наименования и (или) места нахождения юридического лица-лицензиата, переоформление лицензии при изменении фамилии, имени, отчества (при его наличии) физического лица-лицензиата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 срок, указанный в расписке о приеме пакета документов, выдает результат оказания государственной услуги услугополучателю, 15 (пятнадцать) минут.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действий услугодателя и услугополучателя при оказании государственной услуги через Портал: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индивидуального идентификационного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выбирает электронную государственную услугу, заполняет поля электронного запроса и прикрепляет пакет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электронной цифровой подписи (далее – ЭЦП)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услугополучатель получает уведомление о статусе электронного запроса и сроке оказания государственной услуги в "личном кабинете"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направляет в "личный кабинет" услугополучателя результат оказания государственной услуги в форме электронного документа, подписанного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услугополучатель в "личном кабинете" услугополучателя получает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</w:t>
      </w:r>
      <w:r>
        <w:br/>
      </w:r>
      <w:r>
        <w:rPr>
          <w:rFonts w:ascii="Times New Roman"/>
          <w:b/>
          <w:i w:val="false"/>
          <w:color w:val="000000"/>
        </w:rPr>
        <w:t>функционального взаимодействия при оказании государственной услуги через Портал "электронного правительства"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изыскательскую деятельность"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государственной услуги)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6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6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660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2015 года № 316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"Выдача лицензии на проектную деятельность"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Костанайской области от 22.02.2017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. Государственная услуга "Выдача лицензии на проектную деятельность" (далее - государственная услуга) оказывается местным исполнительным органом области (государственное учреждение "Управление государственного архитектурно-строительного контроля акимата Костанайской области") (далее - услугодатель).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Костанайской области от 06.12.2018 </w:t>
      </w:r>
      <w:r>
        <w:rPr>
          <w:rFonts w:ascii="Times New Roman"/>
          <w:b w:val="false"/>
          <w:i w:val="false"/>
          <w:color w:val="00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лицензии, переоформление и выдача дубликата лицензии на проектную деятельность,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проектную деятельность", утвержденного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11133) (далее - Стандарт).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действия по оказанию государственной услуги при обращении в Государственную корпорацию является принятие работником Государственной корпорации пакета документов от услугополучателя.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каждого действия, входящего в состав процесса оказания государственной услуги, длительность его выполнения: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проверяет правильность заполнения заявления и полноту пакета документов, предоставленных услугополучателем,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 работник Государственной корпорации регистрирует их в информационной системе "Интегрированная информационная система для Государственной корпорации" (далее – ИС Государственная корпорация) и выдает услугополучателю расписку о приеме соответствующих пакета документов, 5 (пять)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5 (пять)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 (не более 1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рассматривает пакет документов и подготавливает результат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выдача, переоформление лицензии при реорганизации юридического лица-лицензиата в форме выделения и разделения и при переоформлении лицензии с присвоением категории – 14 (четырнадцать)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лицензии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лицензии при перерегистрации индивидуального предпринимателя-лицензиата, изменении его наименования или юридического адреса, переоформление лицензии при изменении наименования и (или) места нахождения юридического лица-лицензиата, переоформление лицензии при изменении фамилии, имени, отчества (при его наличии) физического лица-лицензиата – 2 (два) рабочих дня;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 срок, указанный в расписке о приеме пакета документов, выдает результат оказания государственной услуги услугополучателю, 15 (пятнадцать) минут.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действий услугодателя и услугополучателя при оказании государственной услуги через Портал: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индивидуального идентификационного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выбирает электронную государственную услугу, заполняет поля электронного запроса и прикрепляет пакет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электронной цифровой подписи (далее – ЭЦП)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услугополучатель получает уведомление о статусе электронного запроса и сроке оказания государственной услуги в "личном кабинете"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направляет в "личный кабинет" услугополучателя результат оказания государственной услуги в форме электронного документа, подписанного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услугополучатель в "личном кабинете" услугополучателя получает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</w:t>
      </w:r>
      <w:r>
        <w:br/>
      </w:r>
      <w:r>
        <w:rPr>
          <w:rFonts w:ascii="Times New Roman"/>
          <w:b/>
          <w:i w:val="false"/>
          <w:color w:val="000000"/>
        </w:rPr>
        <w:t>функционального взаимодействия при оказании государственной услуги через Портал "электронного правительства"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проектную деятельность"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23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91400" cy="207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2015 года № 316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строительно-монтажные работы"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Костанайской области от 22.02.2017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строительно-монтажные работы" (далее - государственная услуга) оказывается местным исполнительным органом области (государственное учреждение "Управление государственного архитектурно–строительного контроля акимата Костанайской области")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Костанайской области от 06.12.2018 </w:t>
      </w:r>
      <w:r>
        <w:rPr>
          <w:rFonts w:ascii="Times New Roman"/>
          <w:b w:val="false"/>
          <w:i w:val="false"/>
          <w:color w:val="00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лицензии, переоформление и выдача дубликата лицензии на строительно-монтажные работы,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строительно-монтажные работы", утвержденного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11133) (далее - Стандарт).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33"/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действия по оказанию государственной услуги при обращении в Государственную корпорацию является принятие работником Государственной корпорации пакета документов от услугополучателя.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каждого действия, входящего в состав процесса оказания государственной услуги, длительность его выполнения: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проверяет правильность заполнения заявления и полноту пакета документов, предоставленных услугополучателем,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 работник Государственной корпорации регистрирует их в информационной системе "Интегрированная информационная система для Государственной корпорации" (далее – ИС Государственная корпорация) и выдает услугополучателю расписку о приеме соответствующих пакета документов, 5 (пять)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5 (пять)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 (не более 1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рассматривает пакет документов и подготавливает результат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выдача, переоформление лицензии при реорганизации юридического лица-лицензиата в форме выделения и разделения и при переоформлении лицензии с присвоением категории – 14 (четырнадцать)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лицензии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лицензии при перерегистрации индивидуального предпринимателя-лицензиата, изменении его наименования или юридического адреса, переоформление лицензии при изменении наименования и (или) места нахождения юридического лица-лицензиата, переоформление лицензии при изменении фамилии, имени, отчества (при его наличии) физического лица-лицензиата – 2 (два) рабочих дня;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 срок, указанный в расписке о приеме пакета документов, выдает результат оказания государственной услуги услугополучателю, 15 (пятнадцать) минут.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действий услугодателя и услугополучателя при оказании государственной услуги через Портал: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индивидуального идентификационного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выбирает электронную государственную услугу, заполняет поля электронного запроса и прикрепляет пакет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электронной цифровой подписи (далее – ЭЦП)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услугополучатель получает уведомление о статусе электронного запроса и сроке оказания государственной услуги в "личном кабинете"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направляет в "личный кабинет" услугополучателя результат оказания государственной услуги в форме электронного документа, подписанного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услугополучатель в "личном кабинете" услугополучателя получает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строительно-монтажные работы"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</w:t>
      </w:r>
      <w:r>
        <w:br/>
      </w:r>
      <w:r>
        <w:rPr>
          <w:rFonts w:ascii="Times New Roman"/>
          <w:b/>
          <w:i w:val="false"/>
          <w:color w:val="000000"/>
        </w:rPr>
        <w:t>функционального взаимодействия при оказании государственной услуги через Портал "электронного правительства"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строительно-монтажные работы"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строительно-монтажные работы"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78700" cy="210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2015 года № 316</w:t>
            </w:r>
          </w:p>
        </w:tc>
      </w:tr>
    </w:tbl>
    <w:bookmarkStart w:name="z6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Костанайской области от 22.02.2017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 (далее - государственная услуга) оказывается местным исполнительным органом области (государственное учреждение "Управление государственного архитектурно–строительного контроля акимата Костанайской области")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Портал).</w:t>
      </w:r>
    </w:p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41"/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выдача аттестата эксперта, осуществляющего экспертные работы и инжиниринговые услуги в сфере архитектурной, градостроительной и строительной деятельности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деятельности", утвержденного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11133) (далее - Стандарт).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7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действия структурных подразделений (работников) услугодателя в процессе оказания государственной услуги</w:t>
      </w:r>
    </w:p>
    <w:bookmarkEnd w:id="43"/>
    <w:bookmarkStart w:name="z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услугодателем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приложением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 либо запрос в форме электронного документа, удостоверенный электронной цифровой подписью (далее - ЭЦП).</w:t>
      </w:r>
    </w:p>
    <w:bookmarkEnd w:id="44"/>
    <w:bookmarkStart w:name="z7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 от услугополучателя и передает руководителю услугодателя,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2 (два) часа.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проверяет полноту пакета документов и подготавливает проект результата оказания государственной услуги и передает руководителю, 29 (двадцать девять)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передает ответственному исполнителю, 3 (три) часа.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услугополучателю результат оказания государственной услуги,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услугополучателю результат оказания государственной услуги.</w:t>
      </w:r>
    </w:p>
    <w:bookmarkStart w:name="z7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6"/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их регистрацию и передает руководителю,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проверяет полноту пакета документов и подготавливает проект результата оказания государственной услуги и передает руководителю, 29 (двадцать девять)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передает ответственному исполнителю, 3 (три) часа.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ответ услугополучателю результат оказания государственной услуги, 20 (двадцать) минут.</w:t>
      </w:r>
    </w:p>
    <w:bookmarkStart w:name="z7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9"/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постановления акимата Костанайской области от 06.12.2018 </w:t>
      </w:r>
      <w:r>
        <w:rPr>
          <w:rFonts w:ascii="Times New Roman"/>
          <w:b w:val="false"/>
          <w:i w:val="false"/>
          <w:color w:val="00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действий услугодателя и услугополучателя при оказании государственной услуги через Портал: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индивидуального идентификационного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выбор услугополучателем электронной государственной услуги, заполнение полей электронного запроса и прикрепление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в "личном кабинете"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оказания государственной услуги в "личном кабинете"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 экспертов,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экспертные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инжиниринговые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 деятельности"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</w:t>
      </w:r>
      <w:r>
        <w:br/>
      </w:r>
      <w:r>
        <w:rPr>
          <w:rFonts w:ascii="Times New Roman"/>
          <w:b/>
          <w:i w:val="false"/>
          <w:color w:val="000000"/>
        </w:rPr>
        <w:t>функционального взаимодействия при оказании государственной услуги через Портал "электронного правительства"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 экспертов,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экспертные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инжиниринговые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 деятельности"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"Аттестация экспертов, осуществляющих экспертные работы и инжиниринговые услуги в сфере архитектурной,</w:t>
      </w:r>
      <w:r>
        <w:br/>
      </w:r>
      <w:r>
        <w:rPr>
          <w:rFonts w:ascii="Times New Roman"/>
          <w:b/>
          <w:i w:val="false"/>
          <w:color w:val="000000"/>
        </w:rPr>
        <w:t>градостроительной и строительной деятельности"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91400" cy="210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