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303c" w14:textId="dd03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решение акима области и областного маслихата от 2 июля 1999 года "Об изменениях черты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декабря 2015 года № 7 и решение маслихата Костанайской области от 11 декабря 2015 года № 472. Зарегистрировано Департаментом юстиции Костанайской области 22 января 2016 года № 6183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акима Костанайской области и Костанайского областного маслихата от 2 июля 1999 года "Об изменениях черты города Костаная" (зарегистрировано в Реестре государственной регистрации нормативных правовых актов № 110, опубликовано 8 сентября 1999 года в газете "Қостанай таңы" и 30 сентября 1999 года в газете "Костанайские новости")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со статьей 11 Закона Республики Казахстан от 8 декабря 1993 года "Об административно-территориальном устройстве Республики Казахстан" аким Костанайской области и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