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28cd" w14:textId="6a02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 октября 2014 года № 1808 "Об утверждении Положения о государственном учреждении "Рудненский городской отдел образования" акимата города Рудного"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22 декабря 2015 года № 1777. Зарегистрировано Департаментом юстиции Костанайской области 28 января 2016 года № 6190. Утратило силу постановлением акимата города Рудного Костанайской области от 4 мая 2016 года № 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Рудного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города Рудного от 2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1808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"Рудненский городской отдел образования" акимата города Рудного" (зарегистрировано в Реестре государственной регистрации нормативных правовых актов за № 5140, опубликовано 13 ноября 2014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образования" акимата города Рудного,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государственного учреждения "Рудненский городской отдел образования" акимата города Рудного подпункт 18)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Коммунальное государственное казенное предприятие "Дворец развития и творчества детей и молодежи" акимата города Рудного;".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Рудного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