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5b57" w14:textId="b835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7 апреля 2015 года № 269. Зарегистрировано Департаментом юстиции Костанайской области 29 апреля 2015 года № 5579. Утратило силу решением маслихата Алтынсаринского района Костанайской области от 18 июня 2018 года №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Алтынсаринского района Костанайской области от 18.06.2018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решения – в редакции решения маслихата Алтынсаринского района Костанайской области от 17.05.2016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раз, на не используемые земли сельскохозяйственного назначения, в соответствии с земельным законодательством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десять раз, на не используемые земли сельскохозяйственного назначения, в соответствии с земельным законодательством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Лысенко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Алтынсаринского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