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7c14" w14:textId="2bf7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23 января 2015 года № 12. Зарегистрировано Департаментом юстиции Костанайской области 13 февраля 2015 года № 5373.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2015 году.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работах, производить из средств местного бюджета за фактически выполненные работы в размере 1,5 минимальной месячной заработной платы.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коммунальным государственным учреждением "Отдел занятости и социальных программ акимата Амангельдинского района" и работодателем.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Хайруллина С.У.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работ, в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 Су" акимата Амангель-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и благоустройстве территории села Амангельды,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Помощь в уборке и благоустройстве территории села Аксай,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Помощь в уборке и благоустройстве территории села Уштогай,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Помощь в уборке и благоустройстве территории села Карынсалды,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Помощь в уборке и благоустройстве территории села Амантогай,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Помощь в уборке и благоустройстве территории села Карасу,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Помощь в уборке и благоустройстве территории села Урпек,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Помощь в уборке и благоустройстве территории села Байгабыл,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Помощь в уборке и благоустройстве территории села Тасты,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Помощь в уборке и благоустройстве территории села Кумкешу,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Помощь в уборке и благоустройстве территории села Кабырга,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