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b30" w14:textId="6a4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февраля 2015 года № 216. Зарегистрировано Департаментом юстиции Костанайской области 17 марта 2015 года № 5423.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14 ноября 2014 года № 193 (зарегистрировано в Реестре государственной регистрации нормативных правовых актов за номером 5209, опубликовано от 31 декабря 2014 года в газете "Әулиекөл")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_____________________Айсин А.С.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