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d9b60" w14:textId="6dd9b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Денисовского районного маслихата от 28 февраля 2014 года № 17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Архангельского сельского округа Денисовского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19 июня 2015 года № 52. Зарегистрировано Департаментом юстиции Костанайской области 8 июля 2015 года № 5730.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Денисовского района Костанайской области от 09.06.2022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Денисовского районного маслихата от 28 февраля 2014 года № 17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Архангельского сельского округа Денисовского района Костанайской области" (зарегистрировано в Реестре государственной регистрации нормативных правовых актов под № 4545, опубликовано 25 апреля 2014 года в информационно–правовой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Архангельского сельского округа Денисовского района Костанайской области,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5, 6 на государственном языке изложить в новой редакции, текст на русском языке не изменяется.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Ахметов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Денисовского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Мурзабаев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Архангельского сельского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Денисовского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А. Алимбаев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"19" июня 2015 год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