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aede" w14:textId="130a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от 28 февраля 2014 года № 21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Зааятского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июня 2015 года № 56. Зарегистрировано Департаментом юстиции Костанайской области 8 июля 2015 года № 5734. Утратило силу решением маслихата Денисовского района Костанайской области от 11 марта 2020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11.03.2020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от 28 февраля 2014 года № 21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Зааятского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4549, опубликовано 25 апреля 2014 года в информационно–правовой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Зааятского сельского округа Денисовского района Костанайской области,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5, 6 на государственном языке изложить в новой редакции, текст на русском языке не изменяется.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Исполняющая обязанности акима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Зааятского сельского округа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 района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В. Сапега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"19" июня 2015 год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