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0a0c" w14:textId="6430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58. Зарегистрировано Департаментом юстиции Костанайской области 8 июля 2015 года № 5736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28 февраля 2014 года № 23 «Об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области» (зарегистрировано в Реестре государственной регистрации нормативных правовых актов под № 4551, опубликовано 25 апреля 2014 года в информационно–правовой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Красноармейского сельского округа Денисовского района Костанайской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rPr>
          <w:rFonts w:ascii="Times New Roman"/>
          <w:b w:val="false"/>
          <w:i/>
          <w:color w:val="000000"/>
          <w:sz w:val="28"/>
        </w:rPr>
        <w:t xml:space="preserve"> Красноармейского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</w:t>
      </w:r>
      <w:r>
        <w:rPr>
          <w:rFonts w:ascii="Times New Roman"/>
          <w:b w:val="false"/>
          <w:i/>
          <w:color w:val="000000"/>
          <w:sz w:val="28"/>
        </w:rPr>
        <w:t xml:space="preserve">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Хлебников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июня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