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62c5" w14:textId="02d6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Крымского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59. Зарегистрировано Департаментом юстиции Костанайской области 8 июля 2015 года № 5737.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28 февраля 2014 года № 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4551, опубликовано 25 апреля 2014 года в информационно–правовой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Красноармейского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Красноармейского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Хлебников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июня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