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c7c2" w14:textId="47ac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не менее чем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30 июля 2015 года № 231. Зарегистрировано Департаментом юстиции Костанайской области 25 августа 2015 года № 5838. Утратило силу решением маслихата Жангельдинского района Костанайской области от 18 января 2016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Жангельдинского района Костанайской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не менее чем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26 марта 2014 года № 163 «Об установлении повышенных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специалистам в области социального обеспечения, образования, культуры и ветеринарии являющимся гражданскими служащими и работающим в сельской местности (зарегистрировано в Реестре государственной регистрации нормативных правовых актов за № 4598, опубликовано 24 апреля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шестнадцатой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июля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