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6718" w14:textId="4466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земельного налога и единого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30 марта 2015 года № 270. Зарегистрировано Департаментом юстиции Костанайской области 14 апреля 2015 года № 5520. Утратило силу решением маслихата Камыстинского района Костанайской области от 19 января 2016 года № 424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Камыстинского района Костанайской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Романова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