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37a9" w14:textId="c913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3 августа 2015 года № 300. Зарегистрировано Департаментом юстиции Костанайской области 3 сентября 2015 года № 5857. Утратило силу решением маслихата Камыстинского района Костанайской области от 15 февраля 2018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15.02.2018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на основании проектов (схем) зонирования земель, проведенных в соответствии с земельным законодательством Республики Казахстан,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ставки земельного налога на 50 процентов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Камыстинского района Костанайской области от 28.04.2016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июля 2009 года № 156 "Об изменениях базовых ставок земельного налога" (зарегистрировано в Реестре государственной регистрации нормативных правовых актов под № 9-11-95, опубликовано 11 сентября 2009 года в газете "Новый путь - Бозторгай"),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июля 2012 года № 51 "О внесении изменения в решение маслихата 28 июля 2009 года № 156 "Об изменениях базовых ставок земельного налога" (зарегистрировано в Реестре государственной регистрации нормативных правовых актов под № 9-11-143, опубликовано 14 сентября 2012 года в газете "Камысты жаңалықтары - Камыстинские новости").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Федорова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Камыстинскому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 С. Жалаушыбаев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