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da7b" w14:textId="04dd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ноября 2015 года № 324. Зарегистрировано Департаментом юстиции Костанайской области 10 декабря 2015 года № 6045. Утратило силу решением маслихата Карасуского района Костанайской области от 14 октября 2021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4.10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на казахском языке изложен в новой редакции, текст на русском языке не меняется, решением маслихата Карасуского района Костанайской области от 03.07.2020 № 41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–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Карасуского район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ь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арасуского района Костанай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22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4301, опубликовано 18 ноября 2013 года в газете "Қарасу өңірі").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Карасу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Ерм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арасу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Казиев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