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f28a" w14:textId="e67f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Садчиковского сельского округа Костанайского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13 октября 2015 года № 552. Зарегистрировано Департаментом юстиции Костанайской области 5 ноября 2015 года № 5982. Утратило силу постановлением акимата Костанайского района Костанайской области от 3 мая 2016 года № 248</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Костанайского района Костанайской области от 03.05.2016 </w:t>
      </w:r>
      <w:r>
        <w:rPr>
          <w:rFonts w:ascii="Times New Roman"/>
          <w:b w:val="false"/>
          <w:i w:val="false"/>
          <w:color w:val="ff0000"/>
          <w:sz w:val="28"/>
        </w:rPr>
        <w:t>№ 248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Садчиковского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13 октября 2015 года № 552</w:t>
            </w:r>
          </w:p>
        </w:tc>
      </w:tr>
    </w:tbl>
    <w:bookmarkStart w:name="z5"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Садчиковского сельского округа Костанайского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Садчиковского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Садчиковского сельского округа Костанайского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Садчиковского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Садчиковского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Садчиковского сельского округа Костанайского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Садчиковского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Садчиковского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Садчиковского сельского округа Костанайского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111117 Республика Казахстан, Костанайская область, Костанайский район, село Садчиковка, улица Леонова, дом 1.</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Садчиковского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Садчиковского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Садчиковского сельского округа Костанайского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Садчиковского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Садчиковского сельского округа Костанайского района".</w:t>
      </w:r>
      <w:r>
        <w:br/>
      </w:r>
      <w:r>
        <w:rPr>
          <w:rFonts w:ascii="Times New Roman"/>
          <w:b w:val="false"/>
          <w:i w:val="false"/>
          <w:color w:val="000000"/>
          <w:sz w:val="28"/>
        </w:rPr>
        <w:t>
      Если государственному учреждению "Аппарат акима Садчиковского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государственное учреждение "Аппарат акима Садчиковского сельского округа Костанайского района" осуществляет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2) подготовка проектов решений и распоряжений акима сельского округа;</w:t>
      </w:r>
      <w:r>
        <w:br/>
      </w:r>
      <w:r>
        <w:rPr>
          <w:rFonts w:ascii="Times New Roman"/>
          <w:b w:val="false"/>
          <w:i w:val="false"/>
          <w:color w:val="000000"/>
          <w:sz w:val="28"/>
        </w:rPr>
        <w:t>
      3) осуществление документационного обеспечения деятельности акима, аппарата акима, в соответствии с действующим законодательством;</w:t>
      </w:r>
      <w:r>
        <w:br/>
      </w:r>
      <w:r>
        <w:rPr>
          <w:rFonts w:ascii="Times New Roman"/>
          <w:b w:val="false"/>
          <w:i w:val="false"/>
          <w:color w:val="000000"/>
          <w:sz w:val="28"/>
        </w:rPr>
        <w:t>
      4) организация личного приема граждан;</w:t>
      </w:r>
      <w:r>
        <w:br/>
      </w:r>
      <w:r>
        <w:rPr>
          <w:rFonts w:ascii="Times New Roman"/>
          <w:b w:val="false"/>
          <w:i w:val="false"/>
          <w:color w:val="000000"/>
          <w:sz w:val="28"/>
        </w:rPr>
        <w:t>
      5) рассмотрение обращений, заявлений, жалоб граждан, принятие мер по защите прав и свобод граждан;</w:t>
      </w:r>
      <w:r>
        <w:br/>
      </w:r>
      <w:r>
        <w:rPr>
          <w:rFonts w:ascii="Times New Roman"/>
          <w:b w:val="false"/>
          <w:i w:val="false"/>
          <w:color w:val="000000"/>
          <w:sz w:val="28"/>
        </w:rPr>
        <w:t>
      6) взаимодействие с органами местного самоуправления;</w:t>
      </w:r>
      <w:r>
        <w:br/>
      </w:r>
      <w:r>
        <w:rPr>
          <w:rFonts w:ascii="Times New Roman"/>
          <w:b w:val="false"/>
          <w:i w:val="false"/>
          <w:color w:val="000000"/>
          <w:sz w:val="28"/>
        </w:rPr>
        <w:t>
      7) содействие сбору налогов и других обязательных платежей в бюджет;</w:t>
      </w:r>
      <w:r>
        <w:br/>
      </w:r>
      <w:r>
        <w:rPr>
          <w:rFonts w:ascii="Times New Roman"/>
          <w:b w:val="false"/>
          <w:i w:val="false"/>
          <w:color w:val="000000"/>
          <w:sz w:val="28"/>
        </w:rPr>
        <w:t>
      8)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r>
        <w:br/>
      </w:r>
      <w:r>
        <w:rPr>
          <w:rFonts w:ascii="Times New Roman"/>
          <w:b w:val="false"/>
          <w:i w:val="false"/>
          <w:color w:val="000000"/>
          <w:sz w:val="28"/>
        </w:rPr>
        <w:t>
      9)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10) осуществление иных функций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r>
        <w:br/>
      </w: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3) осуществление иных прав и обязанностей, в соответствии с законодательством Республики Казахстан.</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Садчиковского сельского округа Костанайского района" осуществляется акимом Садчиковского сельского округа, который несет персональную ответственность за выполнение возложенных на государственное учреждение "Аппарат акима Садчиковского сельского округа Костанайского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сельского округа:</w:t>
      </w:r>
      <w:r>
        <w:br/>
      </w:r>
      <w:r>
        <w:rPr>
          <w:rFonts w:ascii="Times New Roman"/>
          <w:b w:val="false"/>
          <w:i w:val="false"/>
          <w:color w:val="000000"/>
          <w:sz w:val="28"/>
        </w:rPr>
        <w:t>
      1) представляет государственное учреждение "Аппарат акима Садчиковского сельского округа Костанайского района" в государственных органах и иных организациях;</w:t>
      </w:r>
      <w:r>
        <w:br/>
      </w:r>
      <w:r>
        <w:rPr>
          <w:rFonts w:ascii="Times New Roman"/>
          <w:b w:val="false"/>
          <w:i w:val="false"/>
          <w:color w:val="000000"/>
          <w:sz w:val="28"/>
        </w:rPr>
        <w:t>
      2) организует и руководит работой государственного учреждения "Аппарат акима Садчиковского сельского округа Костанайского района";</w:t>
      </w:r>
      <w:r>
        <w:br/>
      </w: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r>
        <w:br/>
      </w:r>
      <w:r>
        <w:rPr>
          <w:rFonts w:ascii="Times New Roman"/>
          <w:b w:val="false"/>
          <w:i w:val="false"/>
          <w:color w:val="000000"/>
          <w:sz w:val="28"/>
        </w:rPr>
        <w:t>
      4) подписывает служебную документацию в пределах компетенции;</w:t>
      </w:r>
      <w:r>
        <w:br/>
      </w: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Садчиковского сельского округа Костанайского района", подписывает финансовые документы;</w:t>
      </w:r>
      <w:r>
        <w:br/>
      </w: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Садчиковского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Садчиковского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Садчиковского сельского округа Костанайского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Садчиковского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Садчиковского сельского округа Костанайского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