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69d7" w14:textId="82a6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26 февраля 2015 года № 52. Зарегистрировано Департаментом юстиции Костанайской области 17 марта 2015 года № 5429.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Мендыкаринской районной избирательной комиссией (по согласованию) места для размещения агитационных печатных материалов на территории района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для всех кандидатов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Мендыкаринского района Костанайской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Аксуат, 39, слева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"Алешинская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12 А, справа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 К, слева от строения коммунального государственного учреждения "Архиповская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по улице Курмангазы,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дома по улице Ардагер 2, 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1, справа от строения коммунального государственного учреждения "Борковская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 справа при входе на центральный рынок;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здания по улице Летунова,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45, справа от здания коммунального государственного предприятия "Мендыкаринская районная больница" Управления здравоохранения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справа от дома по улице Абая,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слева от дома по улице Абая, 176;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имени Каляма Байназарова,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11/1, справа от здания государственного учреждения "Аппарат акима Буденновского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3, справа от строения коммунального государственного учреждения "Введенская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1, слева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Дружба, 16, справа от коммунального государственного учреждения "Загаринская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3/1, справа от строения коммунального государственного учреждения "Ивановская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18, справа от строения коммунального государственного учреждения "Каменскуральская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39, слева от строения коммунального государственного учреждения "Ломоносовская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Дощанова, 2, справа от строения коммунального государственного учреждения "Коктерекская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16, слева от строения коммунального государственного учреждения "Краснопресненская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8, справа от здания коммунального государственного учреждения "Жарсуатская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9/2, слева от строения коммунального государственного учреждения "Кызылтуская начальная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15, справа от строения коммунального государственного учреждения "Лесная основная средняя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по улице М. Козыбаева,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85 А, справа от здания государственного учреждения "Аппарат акима Михайловского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7, слева от здания государственного учреждения "Аппарат акима Алешинского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строения по улице Муса-Кажы,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1, справа от здания государственного учреждения "Аппарат акима Первомайского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54 А, слева от строения коммунального государственного учреждения "Степановская общеобразовательная школа отдела образования Мендыкаринского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Козыбаева, 12, справа от здания государственного учреждения "Аппарат акима села Тенизовское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Алтынсарина,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Б. Момышулы, 7, слева от здания государственного учреждения "Аппарат акима Каракогинского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28, справа от здания государственного учреждения "Аппарат акима Сосновского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Школьная, 36;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по улице Березовая,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Абдуллина, 11, справа от строения государственного учреждения "Отдел образования Мендыкаринского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