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3d23" w14:textId="f423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29 июля 2015 года № 319. Зарегистрировано Департаментом юстиции Костанайской области 18 августа 2015 года № 5807. Утратило силу решением маслихата Мендыкаринского района Костанайской области от 19 января 2016 года № 380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Мендыкаринского района Костанайской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октября 2013 года № 184 «Об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 и ветеринарии, являющимся гражданскими служащими и работающим в сельской местности» (зарегистрировано в Реестре государственной регистрации нормативных правовых актов за № 4295, опубликовано в газете «Меңдіқара үні» от 28 ноября 2013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19 марта 2014 года № 224 «О внесении изменений в решение маслихата от 25 октября 2013 года № 184 «Об установлении повышенных на двадцать пять процентов должностных окладов и тарифных ставок гражданским служащим социального обеспечения, образования, культуры, работающим в сельской местности» (зарегистрировано в Реестре государственной регистрации нормативных правовых актов за № 4593, опубликовано в газете «Меңдіқара үні» от 24 апреля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Гизбрехт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Н. Тимашова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июля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