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abb6" w14:textId="b57a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апреля 2011 года № 360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18 августа 2015 года № 294. Зарегистрировано Департаментом юстиции Костанайской области 3 сентября 2015 года № 5855. Утратило силу решением маслихата Тарановского района Костанайской области от 28 февраля 2018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18 апреля 2011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под № 9-18-139, опубликовано 2 июня 2011 года в районной газете "Маяк")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и в приложении указанного решения на казахском языке слова "ставкаларын", "ставкалары" и "ставкаларының" заменить соответственно словами "мөлшерлемелерін", "мөлшерлемелері" и "мөлшерлемелерінің", текст на русском языке не изменяется.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пятьдесят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пятой,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