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539b" w14:textId="f065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 в сходе местного сообщества Петропавл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2. Зарегистрировано Департаментом юстиции Костанайской области 27 апреля 2015 года № 5546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тропавлоского сельского округа Узун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Петропавл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Петропавл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 для</w:t>
      </w:r>
      <w:r>
        <w:br/>
      </w:r>
      <w:r>
        <w:rPr>
          <w:rFonts w:ascii="Times New Roman"/>
          <w:b/>
          <w:i w:val="false"/>
          <w:color w:val="000000"/>
        </w:rPr>
        <w:t>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етропавл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глинка Петропавловского сельского округа Узун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ендантское Петропавловского сельского округа Узун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ый Борок Петропавловского сельского округа Узун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Петропавл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тропавл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тропавл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Петропавл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етропавл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етропавловского сельского округа организуется акимом Петропавл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етропавл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етропавл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етропав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етропавл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Петропавл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етропавл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