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3f04" w14:textId="3c93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февраля 2015 года № 35/2. Зарегистрировано Департаментом юстиции Павлодарской области 26 февраля 2015 года № 4322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подпунктами 4),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развитие племенного животноводства, повышение продуктивности и качества продукции животноводства, 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объемы субсидий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направлениям субсидирования развития племенного животноводства и повышения продуктивности и качества продукции животноводства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сельского хозяйства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"16"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2015 года № 35/2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Объемы субсидий по направлениям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развития племенного животноводства, повышения</w:t>
      </w:r>
      <w:r>
        <w:br/>
      </w:r>
      <w:r>
        <w:rPr>
          <w:rFonts w:ascii="Times New Roman"/>
          <w:b/>
          <w:i w:val="false"/>
          <w:color w:val="000000"/>
        </w:rPr>
        <w:t>продуктивности и качества продукции животноводства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Павлодарской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310-а/11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414"/>
        <w:gridCol w:w="401"/>
        <w:gridCol w:w="1978"/>
        <w:gridCol w:w="2837"/>
        <w:gridCol w:w="3411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 (голов, килограмм, 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 и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1 183 333,4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369 880,88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36 988,088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1 955 581,688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России, Беларуси и Украины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217 529,450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10 066 667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598 548,850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59 308,550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59 308,550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69 551 113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180 832,894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180 832,894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11 441,074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42 843,074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292 978,644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292 978,644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преобразованием, 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37ь 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