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bec2" w14:textId="1cdb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маслихата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Павлодарской области от 18 сентября 2015 года № 389/44. Зарегистрировано Департаментом юстиции Павлодарской области 28 сентября 2015 года № 4733. Утратило силу решением Павлодарского областного маслихата от 21 августа 2020 года № 497/42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Павлодарского областного маслихата от 21.08.2020 № 497/42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Павлодарский областной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Павлодарской области.</w:t>
      </w:r>
      <w:r>
        <w:br/>
      </w:r>
      <w:r>
        <w:rPr>
          <w:rFonts w:ascii="Times New Roman"/>
          <w:b w:val="false"/>
          <w:i w:val="false"/>
          <w:color w:val="000000"/>
          <w:sz w:val="28"/>
        </w:rPr>
        <w:t xml:space="preserve">
      2. </w:t>
      </w:r>
      <w:r>
        <w:rPr>
          <w:rFonts w:ascii="Times New Roman"/>
          <w:b w:val="false"/>
          <w:i w:val="false"/>
          <w:color w:val="000000"/>
          <w:sz w:val="28"/>
        </w:rPr>
        <w:t xml:space="preserve">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Павлодарской области от 28 марта 2014 года № 257/29 "О Регламенте маслихата Павлодарской области" (зарегистрированное в Реестре государственной регистрации нормативных правовых актов за № 3788, опубликованное в газете "Сарыарка самалы" от 13 мая 2014 года, в газете "Звезда Прииртышья" от 13 мая 2014 года).</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данного решения возложить на постоянную комиссию областного маслихата по вопросам обеспечения прав и законных интересов граждан.</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(ХLІV (внеочередная)</w:t>
            </w:r>
            <w:r>
              <w:br/>
            </w:r>
            <w:r>
              <w:rPr>
                <w:rFonts w:ascii="Times New Roman"/>
                <w:b w:val="false"/>
                <w:i w:val="false"/>
                <w:color w:val="000000"/>
                <w:sz w:val="20"/>
              </w:rPr>
              <w:t>сессия, V созыв) Павлодарского</w:t>
            </w:r>
            <w:r>
              <w:br/>
            </w:r>
            <w:r>
              <w:rPr>
                <w:rFonts w:ascii="Times New Roman"/>
                <w:b w:val="false"/>
                <w:i w:val="false"/>
                <w:color w:val="000000"/>
                <w:sz w:val="20"/>
              </w:rPr>
              <w:t>областного маслихата от 18</w:t>
            </w:r>
            <w:r>
              <w:br/>
            </w:r>
            <w:r>
              <w:rPr>
                <w:rFonts w:ascii="Times New Roman"/>
                <w:b w:val="false"/>
                <w:i w:val="false"/>
                <w:color w:val="000000"/>
                <w:sz w:val="20"/>
              </w:rPr>
              <w:t>сентября 2015 года № 389/44</w:t>
            </w:r>
          </w:p>
        </w:tc>
      </w:tr>
    </w:tbl>
    <w:bookmarkStart w:name="z7" w:id="1"/>
    <w:p>
      <w:pPr>
        <w:spacing w:after="0"/>
        <w:ind w:left="0"/>
        <w:jc w:val="left"/>
      </w:pPr>
      <w:r>
        <w:rPr>
          <w:rFonts w:ascii="Times New Roman"/>
          <w:b/>
          <w:i w:val="false"/>
          <w:color w:val="000000"/>
        </w:rPr>
        <w:t xml:space="preserve"> Регламент маслихата Павлодарской области</w:t>
      </w:r>
    </w:p>
    <w:bookmarkEnd w:id="1"/>
    <w:bookmarkStart w:name="z8"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маслихата (далее – регламент) разработан в соответствии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w:t>
      </w:r>
      <w:r>
        <w:rPr>
          <w:rFonts w:ascii="Times New Roman"/>
          <w:b w:val="false"/>
          <w:i w:val="false"/>
          <w:color w:val="000000"/>
          <w:sz w:val="28"/>
        </w:rPr>
        <w:t xml:space="preserve"> Маслихат Павлодарской области (местный представительный орган)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3.</w:t>
      </w:r>
      <w:r>
        <w:rPr>
          <w:rFonts w:ascii="Times New Roman"/>
          <w:b w:val="false"/>
          <w:i w:val="false"/>
          <w:color w:val="000000"/>
          <w:sz w:val="28"/>
        </w:rPr>
        <w:t xml:space="preserve">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3"/>
    <w:bookmarkStart w:name="z12" w:id="4"/>
    <w:p>
      <w:pPr>
        <w:spacing w:after="0"/>
        <w:ind w:left="0"/>
        <w:jc w:val="left"/>
      </w:pPr>
      <w:r>
        <w:rPr>
          <w:rFonts w:ascii="Times New Roman"/>
          <w:b/>
          <w:i w:val="false"/>
          <w:color w:val="000000"/>
        </w:rPr>
        <w:t xml:space="preserve"> 2. Порядок проведения сессии маслихата</w:t>
      </w:r>
    </w:p>
    <w:bookmarkEnd w:id="4"/>
    <w:bookmarkStart w:name="z13" w:id="5"/>
    <w:p>
      <w:pPr>
        <w:spacing w:after="0"/>
        <w:ind w:left="0"/>
        <w:jc w:val="left"/>
      </w:pPr>
      <w:r>
        <w:rPr>
          <w:rFonts w:ascii="Times New Roman"/>
          <w:b/>
          <w:i w:val="false"/>
          <w:color w:val="000000"/>
        </w:rPr>
        <w:t xml:space="preserve"> 2.1. Сессии маслихата</w:t>
      </w:r>
    </w:p>
    <w:bookmarkEnd w:id="5"/>
    <w:bookmarkStart w:name="z14"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6"/>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Первая сессия вновь избранного маслихата созывается председателем Павлодарской областной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w:t>
      </w:r>
      <w:r>
        <w:rPr>
          <w:rFonts w:ascii="Times New Roman"/>
          <w:b w:val="false"/>
          <w:i w:val="false"/>
          <w:color w:val="000000"/>
          <w:sz w:val="28"/>
        </w:rPr>
        <w:t xml:space="preserve">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7. </w:t>
      </w:r>
      <w:r>
        <w:rPr>
          <w:rFonts w:ascii="Times New Roman"/>
          <w:b w:val="false"/>
          <w:i w:val="false"/>
          <w:color w:val="000000"/>
          <w:sz w:val="28"/>
        </w:rPr>
        <w:t xml:space="preserve">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8. </w:t>
      </w:r>
      <w:r>
        <w:rPr>
          <w:rFonts w:ascii="Times New Roman"/>
          <w:b w:val="false"/>
          <w:i w:val="false"/>
          <w:color w:val="000000"/>
          <w:sz w:val="28"/>
        </w:rPr>
        <w:t xml:space="preserve">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Павлодарской области.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области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области необходимые материалы.</w:t>
      </w:r>
    </w:p>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11. </w:t>
      </w:r>
      <w:r>
        <w:rPr>
          <w:rFonts w:ascii="Times New Roman"/>
          <w:b w:val="false"/>
          <w:i w:val="false"/>
          <w:color w:val="000000"/>
          <w:sz w:val="28"/>
        </w:rPr>
        <w:t xml:space="preserve">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Павлодарской области.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Павлодарской области.</w:t>
      </w:r>
      <w:r>
        <w:br/>
      </w:r>
      <w:r>
        <w:rPr>
          <w:rFonts w:ascii="Times New Roman"/>
          <w:b w:val="false"/>
          <w:i w:val="false"/>
          <w:color w:val="000000"/>
          <w:sz w:val="28"/>
        </w:rPr>
        <w:t xml:space="preserve">
      13. </w:t>
      </w:r>
      <w:r>
        <w:rPr>
          <w:rFonts w:ascii="Times New Roman"/>
          <w:b w:val="false"/>
          <w:i w:val="false"/>
          <w:color w:val="000000"/>
          <w:sz w:val="28"/>
        </w:rPr>
        <w:t xml:space="preserve"> По вопросам, относящимся к ведению маслихата, на сессии маслихата области, приглашаются секретари маслихатов городов и районов, депутаты Парламента Республики Казахстан, акимы области, городов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w:t>
      </w:r>
      <w:r>
        <w:br/>
      </w:r>
      <w:r>
        <w:rPr>
          <w:rFonts w:ascii="Times New Roman"/>
          <w:b w:val="false"/>
          <w:i w:val="false"/>
          <w:color w:val="000000"/>
          <w:sz w:val="28"/>
        </w:rPr>
        <w:t xml:space="preserve">
      14. </w:t>
      </w:r>
      <w:r>
        <w:rPr>
          <w:rFonts w:ascii="Times New Roman"/>
          <w:b w:val="false"/>
          <w:i w:val="false"/>
          <w:color w:val="000000"/>
          <w:sz w:val="28"/>
        </w:rPr>
        <w:t xml:space="preserve">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Заседания маслихата проводятся в определенное маслихатом время.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Регламент выступлений на заседаниях маслихата для докладов не должна превышать 40 минут, для содокладов – 20 минут, для выступлений в прениях предоставляется до 7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7"/>
    <w:p>
      <w:pPr>
        <w:spacing w:after="0"/>
        <w:ind w:left="0"/>
        <w:jc w:val="left"/>
      </w:pPr>
      <w:r>
        <w:rPr>
          <w:rFonts w:ascii="Times New Roman"/>
          <w:b/>
          <w:i w:val="false"/>
          <w:color w:val="000000"/>
        </w:rPr>
        <w:t xml:space="preserve"> 2.2. Порядок принятия актов маслихата</w:t>
      </w:r>
    </w:p>
    <w:bookmarkEnd w:id="7"/>
    <w:bookmarkStart w:name="z29" w:id="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19. </w:t>
      </w:r>
      <w:r>
        <w:rPr>
          <w:rFonts w:ascii="Times New Roman"/>
          <w:b w:val="false"/>
          <w:i w:val="false"/>
          <w:color w:val="000000"/>
          <w:sz w:val="28"/>
        </w:rPr>
        <w:t xml:space="preserve"> Проекты решений передаются председателю сессии или секретарю маслихата.</w:t>
      </w:r>
    </w:p>
    <w:bookmarkEnd w:id="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21. </w:t>
      </w:r>
      <w:r>
        <w:rPr>
          <w:rFonts w:ascii="Times New Roman"/>
          <w:b w:val="false"/>
          <w:i w:val="false"/>
          <w:color w:val="000000"/>
          <w:sz w:val="28"/>
        </w:rPr>
        <w:t xml:space="preserve">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22. </w:t>
      </w:r>
      <w:r>
        <w:rPr>
          <w:rFonts w:ascii="Times New Roman"/>
          <w:b w:val="false"/>
          <w:i w:val="false"/>
          <w:color w:val="000000"/>
          <w:sz w:val="28"/>
        </w:rPr>
        <w:t xml:space="preserve">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24. </w:t>
      </w:r>
      <w:r>
        <w:rPr>
          <w:rFonts w:ascii="Times New Roman"/>
          <w:b w:val="false"/>
          <w:i w:val="false"/>
          <w:color w:val="000000"/>
          <w:sz w:val="28"/>
        </w:rPr>
        <w:t xml:space="preserve">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w:t>
      </w:r>
      <w:r>
        <w:rPr>
          <w:rFonts w:ascii="Times New Roman"/>
          <w:b w:val="false"/>
          <w:i w:val="false"/>
          <w:color w:val="000000"/>
          <w:sz w:val="28"/>
        </w:rPr>
        <w:t xml:space="preserve">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28. </w:t>
      </w:r>
      <w:r>
        <w:rPr>
          <w:rFonts w:ascii="Times New Roman"/>
          <w:b w:val="false"/>
          <w:i w:val="false"/>
          <w:color w:val="000000"/>
          <w:sz w:val="28"/>
        </w:rPr>
        <w:t xml:space="preserve"> Проект бюджета Павлодарской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областного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областного бюджета.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Областной бюджет, утверждается на сессии маслихата Павлодарской области не позднее двухнедельного срока после подписания Президентом Республики Казахстан Закона о республиканском бюджете. Бюджет района (города областного значения)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w:t>
      </w:r>
    </w:p>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 xml:space="preserve">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w:t>
      </w:r>
      <w:r>
        <w:rPr>
          <w:rFonts w:ascii="Times New Roman"/>
          <w:b w:val="false"/>
          <w:i w:val="false"/>
          <w:color w:val="000000"/>
          <w:sz w:val="28"/>
        </w:rPr>
        <w:t xml:space="preserve"> При уточнении областного бюджета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9"/>
    <w:p>
      <w:pPr>
        <w:spacing w:after="0"/>
        <w:ind w:left="0"/>
        <w:jc w:val="left"/>
      </w:pPr>
      <w:r>
        <w:rPr>
          <w:rFonts w:ascii="Times New Roman"/>
          <w:b/>
          <w:i w:val="false"/>
          <w:color w:val="000000"/>
        </w:rPr>
        <w:t xml:space="preserve"> 3. Порядок заслушивания отчетов</w:t>
      </w:r>
    </w:p>
    <w:bookmarkEnd w:id="9"/>
    <w:bookmarkStart w:name="z43" w:id="10"/>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Павлодарской области.</w:t>
      </w:r>
      <w:r>
        <w:br/>
      </w:r>
      <w:r>
        <w:rPr>
          <w:rFonts w:ascii="Times New Roman"/>
          <w:b w:val="false"/>
          <w:i w:val="false"/>
          <w:color w:val="000000"/>
          <w:sz w:val="28"/>
        </w:rPr>
        <w:t xml:space="preserve">
      32. </w:t>
      </w:r>
      <w:r>
        <w:rPr>
          <w:rFonts w:ascii="Times New Roman"/>
          <w:b w:val="false"/>
          <w:i w:val="false"/>
          <w:color w:val="000000"/>
          <w:sz w:val="28"/>
        </w:rPr>
        <w:t xml:space="preserve"> Маслихат заслушивает на сессии отчет акима Павлодарской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1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 xml:space="preserve">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 xml:space="preserve"> Отчеты ревизионной комиссии Павлодарской области, об исполнении бюджета рассматриваются маслихатом ежегодно.</w:t>
      </w:r>
      <w:r>
        <w:br/>
      </w:r>
      <w:r>
        <w:rPr>
          <w:rFonts w:ascii="Times New Roman"/>
          <w:b w:val="false"/>
          <w:i w:val="false"/>
          <w:color w:val="000000"/>
          <w:sz w:val="28"/>
        </w:rPr>
        <w:t xml:space="preserve">
      35. </w:t>
      </w:r>
      <w:r>
        <w:rPr>
          <w:rFonts w:ascii="Times New Roman"/>
          <w:b w:val="false"/>
          <w:i w:val="false"/>
          <w:color w:val="000000"/>
          <w:sz w:val="28"/>
        </w:rPr>
        <w:t xml:space="preserve">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11"/>
    <w:p>
      <w:pPr>
        <w:spacing w:after="0"/>
        <w:ind w:left="0"/>
        <w:jc w:val="left"/>
      </w:pPr>
      <w:r>
        <w:rPr>
          <w:rFonts w:ascii="Times New Roman"/>
          <w:b/>
          <w:i w:val="false"/>
          <w:color w:val="000000"/>
        </w:rPr>
        <w:t xml:space="preserve"> 4. Порядок рассмотрения запросов депутатов</w:t>
      </w:r>
    </w:p>
    <w:bookmarkEnd w:id="11"/>
    <w:bookmarkStart w:name="z49" w:id="12"/>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37. </w:t>
      </w:r>
      <w:r>
        <w:rPr>
          <w:rFonts w:ascii="Times New Roman"/>
          <w:b w:val="false"/>
          <w:i w:val="false"/>
          <w:color w:val="000000"/>
          <w:sz w:val="28"/>
        </w:rPr>
        <w:t xml:space="preserve">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38. </w:t>
      </w:r>
      <w:r>
        <w:rPr>
          <w:rFonts w:ascii="Times New Roman"/>
          <w:b w:val="false"/>
          <w:i w:val="false"/>
          <w:color w:val="000000"/>
          <w:sz w:val="28"/>
        </w:rPr>
        <w:t xml:space="preserve">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39. </w:t>
      </w:r>
      <w:r>
        <w:rPr>
          <w:rFonts w:ascii="Times New Roman"/>
          <w:b w:val="false"/>
          <w:i w:val="false"/>
          <w:color w:val="000000"/>
          <w:sz w:val="28"/>
        </w:rPr>
        <w:t xml:space="preserve">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40. </w:t>
      </w:r>
      <w:r>
        <w:rPr>
          <w:rFonts w:ascii="Times New Roman"/>
          <w:b w:val="false"/>
          <w:i w:val="false"/>
          <w:color w:val="000000"/>
          <w:sz w:val="28"/>
        </w:rPr>
        <w:t xml:space="preserve"> Ответ на депутатский запрос должен быть дан в письменной форме в срок не позднее одного месяца.</w:t>
      </w:r>
    </w:p>
    <w:bookmarkEnd w:id="12"/>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13"/>
    <w:p>
      <w:pPr>
        <w:spacing w:after="0"/>
        <w:ind w:left="0"/>
        <w:jc w:val="left"/>
      </w:pPr>
      <w:r>
        <w:rPr>
          <w:rFonts w:ascii="Times New Roman"/>
          <w:b/>
          <w:i w:val="false"/>
          <w:color w:val="000000"/>
        </w:rPr>
        <w:t xml:space="preserve">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p>
    <w:bookmarkEnd w:id="13"/>
    <w:bookmarkStart w:name="z55" w:id="14"/>
    <w:p>
      <w:pPr>
        <w:spacing w:after="0"/>
        <w:ind w:left="0"/>
        <w:jc w:val="left"/>
      </w:pPr>
      <w:r>
        <w:rPr>
          <w:rFonts w:ascii="Times New Roman"/>
          <w:b/>
          <w:i w:val="false"/>
          <w:color w:val="000000"/>
        </w:rPr>
        <w:t xml:space="preserve"> 5.1. Председатель сессии маслихата</w:t>
      </w:r>
    </w:p>
    <w:bookmarkEnd w:id="14"/>
    <w:bookmarkStart w:name="z56" w:id="15"/>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15"/>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left"/>
      </w:pPr>
      <w:r>
        <w:rPr>
          <w:rFonts w:ascii="Times New Roman"/>
          <w:b w:val="false"/>
          <w:i w:val="false"/>
          <w:color w:val="000000"/>
          <w:sz w:val="28"/>
        </w:rPr>
        <w:t xml:space="preserve">
      42. </w:t>
      </w:r>
      <w:r>
        <w:rPr>
          <w:rFonts w:ascii="Times New Roman"/>
          <w:b w:val="false"/>
          <w:i w:val="false"/>
          <w:color w:val="000000"/>
          <w:sz w:val="28"/>
        </w:rPr>
        <w:t xml:space="preserve">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left"/>
      </w:pPr>
      <w:r>
        <w:rPr>
          <w:rFonts w:ascii="Times New Roman"/>
          <w:b w:val="false"/>
          <w:i w:val="false"/>
          <w:color w:val="000000"/>
          <w:sz w:val="28"/>
        </w:rPr>
        <w:t xml:space="preserve">
      43. </w:t>
      </w:r>
      <w:r>
        <w:rPr>
          <w:rFonts w:ascii="Times New Roman"/>
          <w:b w:val="false"/>
          <w:i w:val="false"/>
          <w:color w:val="000000"/>
          <w:sz w:val="28"/>
        </w:rPr>
        <w:t xml:space="preserve">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9" w:id="16"/>
    <w:p>
      <w:pPr>
        <w:spacing w:after="0"/>
        <w:ind w:left="0"/>
        <w:jc w:val="left"/>
      </w:pPr>
      <w:r>
        <w:rPr>
          <w:rFonts w:ascii="Times New Roman"/>
          <w:b/>
          <w:i w:val="false"/>
          <w:color w:val="000000"/>
        </w:rPr>
        <w:t xml:space="preserve"> 5.2. Секретарь маслихата</w:t>
      </w:r>
    </w:p>
    <w:bookmarkEnd w:id="16"/>
    <w:bookmarkStart w:name="z60" w:id="17"/>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17"/>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45. </w:t>
      </w:r>
      <w:r>
        <w:rPr>
          <w:rFonts w:ascii="Times New Roman"/>
          <w:b w:val="false"/>
          <w:i w:val="false"/>
          <w:color w:val="000000"/>
          <w:sz w:val="28"/>
        </w:rPr>
        <w:t xml:space="preserve">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left"/>
      </w:pPr>
      <w:r>
        <w:rPr>
          <w:rFonts w:ascii="Times New Roman"/>
          <w:b w:val="false"/>
          <w:i w:val="false"/>
          <w:color w:val="000000"/>
          <w:sz w:val="28"/>
        </w:rPr>
        <w:t xml:space="preserve">
      46. </w:t>
      </w:r>
      <w:r>
        <w:rPr>
          <w:rFonts w:ascii="Times New Roman"/>
          <w:b w:val="false"/>
          <w:i w:val="false"/>
          <w:color w:val="000000"/>
          <w:sz w:val="28"/>
        </w:rPr>
        <w:t xml:space="preserve">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3" w:id="18"/>
    <w:p>
      <w:pPr>
        <w:spacing w:after="0"/>
        <w:ind w:left="0"/>
        <w:jc w:val="left"/>
      </w:pPr>
      <w:r>
        <w:rPr>
          <w:rFonts w:ascii="Times New Roman"/>
          <w:b/>
          <w:i w:val="false"/>
          <w:color w:val="000000"/>
        </w:rPr>
        <w:t xml:space="preserve"> 5.3. Постоянные и временные комиссии маслихата</w:t>
      </w:r>
    </w:p>
    <w:bookmarkEnd w:id="18"/>
    <w:bookmarkStart w:name="z64" w:id="1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left"/>
      </w:pPr>
      <w:r>
        <w:rPr>
          <w:rFonts w:ascii="Times New Roman"/>
          <w:b w:val="false"/>
          <w:i w:val="false"/>
          <w:color w:val="000000"/>
          <w:sz w:val="28"/>
        </w:rPr>
        <w:t xml:space="preserve">
      48. </w:t>
      </w:r>
      <w:r>
        <w:rPr>
          <w:rFonts w:ascii="Times New Roman"/>
          <w:b w:val="false"/>
          <w:i w:val="false"/>
          <w:color w:val="000000"/>
          <w:sz w:val="28"/>
        </w:rPr>
        <w:t xml:space="preserve">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49. </w:t>
      </w:r>
      <w:r>
        <w:rPr>
          <w:rFonts w:ascii="Times New Roman"/>
          <w:b w:val="false"/>
          <w:i w:val="false"/>
          <w:color w:val="000000"/>
          <w:sz w:val="28"/>
        </w:rPr>
        <w:t xml:space="preserve">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50. </w:t>
      </w:r>
      <w:r>
        <w:rPr>
          <w:rFonts w:ascii="Times New Roman"/>
          <w:b w:val="false"/>
          <w:i w:val="false"/>
          <w:color w:val="000000"/>
          <w:sz w:val="28"/>
        </w:rPr>
        <w:t xml:space="preserve">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left"/>
      </w:pPr>
      <w:r>
        <w:rPr>
          <w:rFonts w:ascii="Times New Roman"/>
          <w:b w:val="false"/>
          <w:i w:val="false"/>
          <w:color w:val="000000"/>
          <w:sz w:val="28"/>
        </w:rPr>
        <w:t xml:space="preserve">
      51. </w:t>
      </w:r>
      <w:r>
        <w:rPr>
          <w:rFonts w:ascii="Times New Roman"/>
          <w:b w:val="false"/>
          <w:i w:val="false"/>
          <w:color w:val="000000"/>
          <w:sz w:val="28"/>
        </w:rPr>
        <w:t xml:space="preserve">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9" w:id="20"/>
    <w:p>
      <w:pPr>
        <w:spacing w:after="0"/>
        <w:ind w:left="0"/>
        <w:jc w:val="left"/>
      </w:pPr>
      <w:r>
        <w:rPr>
          <w:rFonts w:ascii="Times New Roman"/>
          <w:b/>
          <w:i w:val="false"/>
          <w:color w:val="000000"/>
        </w:rPr>
        <w:t xml:space="preserve"> 5.4 Редакционная и счетная комиссия маслихата</w:t>
      </w:r>
    </w:p>
    <w:bookmarkEnd w:id="20"/>
    <w:bookmarkStart w:name="z70" w:id="21"/>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53. </w:t>
      </w:r>
      <w:r>
        <w:rPr>
          <w:rFonts w:ascii="Times New Roman"/>
          <w:b w:val="false"/>
          <w:i w:val="false"/>
          <w:color w:val="000000"/>
          <w:sz w:val="28"/>
        </w:rPr>
        <w:t xml:space="preserve">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21"/>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left"/>
      </w:pPr>
      <w:r>
        <w:rPr>
          <w:rFonts w:ascii="Times New Roman"/>
          <w:b w:val="false"/>
          <w:i w:val="false"/>
          <w:color w:val="000000"/>
          <w:sz w:val="28"/>
        </w:rPr>
        <w:t xml:space="preserve">
      54. </w:t>
      </w:r>
      <w:r>
        <w:rPr>
          <w:rFonts w:ascii="Times New Roman"/>
          <w:b w:val="false"/>
          <w:i w:val="false"/>
          <w:color w:val="000000"/>
          <w:sz w:val="28"/>
        </w:rPr>
        <w:t xml:space="preserve">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3" w:id="22"/>
    <w:p>
      <w:pPr>
        <w:spacing w:after="0"/>
        <w:ind w:left="0"/>
        <w:jc w:val="left"/>
      </w:pPr>
      <w:r>
        <w:rPr>
          <w:rFonts w:ascii="Times New Roman"/>
          <w:b/>
          <w:i w:val="false"/>
          <w:color w:val="000000"/>
        </w:rPr>
        <w:t xml:space="preserve"> 5.5 Депутатские объединения в маслихатах</w:t>
      </w:r>
    </w:p>
    <w:bookmarkEnd w:id="22"/>
    <w:bookmarkStart w:name="z74" w:id="23"/>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56. </w:t>
      </w:r>
      <w:r>
        <w:rPr>
          <w:rFonts w:ascii="Times New Roman"/>
          <w:b w:val="false"/>
          <w:i w:val="false"/>
          <w:color w:val="000000"/>
          <w:sz w:val="28"/>
        </w:rPr>
        <w:t xml:space="preserve">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57. </w:t>
      </w:r>
      <w:r>
        <w:rPr>
          <w:rFonts w:ascii="Times New Roman"/>
          <w:b w:val="false"/>
          <w:i w:val="false"/>
          <w:color w:val="000000"/>
          <w:sz w:val="28"/>
        </w:rPr>
        <w:t xml:space="preserve">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w:t>
      </w:r>
      <w:r>
        <w:rPr>
          <w:rFonts w:ascii="Times New Roman"/>
          <w:b w:val="false"/>
          <w:i w:val="false"/>
          <w:color w:val="000000"/>
          <w:sz w:val="28"/>
        </w:rPr>
        <w:t xml:space="preserve">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23"/>
    <w:bookmarkStart w:name="z78" w:id="24"/>
    <w:p>
      <w:pPr>
        <w:spacing w:after="0"/>
        <w:ind w:left="0"/>
        <w:jc w:val="left"/>
      </w:pPr>
      <w:r>
        <w:rPr>
          <w:rFonts w:ascii="Times New Roman"/>
          <w:b/>
          <w:i w:val="false"/>
          <w:color w:val="000000"/>
        </w:rPr>
        <w:t xml:space="preserve"> 6. Депутатская этика</w:t>
      </w:r>
    </w:p>
    <w:bookmarkEnd w:id="24"/>
    <w:bookmarkStart w:name="z79" w:id="25"/>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60. </w:t>
      </w:r>
      <w:r>
        <w:rPr>
          <w:rFonts w:ascii="Times New Roman"/>
          <w:b w:val="false"/>
          <w:i w:val="false"/>
          <w:color w:val="000000"/>
          <w:sz w:val="28"/>
        </w:rPr>
        <w:t xml:space="preserve">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61. </w:t>
      </w:r>
      <w:r>
        <w:rPr>
          <w:rFonts w:ascii="Times New Roman"/>
          <w:b w:val="false"/>
          <w:i w:val="false"/>
          <w:color w:val="000000"/>
          <w:sz w:val="28"/>
        </w:rPr>
        <w:t xml:space="preserve">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62. </w:t>
      </w:r>
      <w:r>
        <w:rPr>
          <w:rFonts w:ascii="Times New Roman"/>
          <w:b w:val="false"/>
          <w:i w:val="false"/>
          <w:color w:val="000000"/>
          <w:sz w:val="28"/>
        </w:rPr>
        <w:t xml:space="preserve">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63. </w:t>
      </w:r>
      <w:r>
        <w:rPr>
          <w:rFonts w:ascii="Times New Roman"/>
          <w:b w:val="false"/>
          <w:i w:val="false"/>
          <w:color w:val="000000"/>
          <w:sz w:val="28"/>
        </w:rPr>
        <w:t xml:space="preserve">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w:t>
      </w:r>
      <w:r>
        <w:rPr>
          <w:rFonts w:ascii="Times New Roman"/>
          <w:b w:val="false"/>
          <w:i w:val="false"/>
          <w:color w:val="000000"/>
          <w:sz w:val="28"/>
        </w:rPr>
        <w:t xml:space="preserve">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25"/>
    <w:bookmarkStart w:name="z85" w:id="26"/>
    <w:p>
      <w:pPr>
        <w:spacing w:after="0"/>
        <w:ind w:left="0"/>
        <w:jc w:val="left"/>
      </w:pPr>
      <w:r>
        <w:rPr>
          <w:rFonts w:ascii="Times New Roman"/>
          <w:b/>
          <w:i w:val="false"/>
          <w:color w:val="000000"/>
        </w:rPr>
        <w:t xml:space="preserve"> 7. Организация работы аппарата маслихата</w:t>
      </w:r>
    </w:p>
    <w:bookmarkEnd w:id="26"/>
    <w:bookmarkStart w:name="z86" w:id="27"/>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7"/>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left"/>
      </w:pPr>
      <w:r>
        <w:rPr>
          <w:rFonts w:ascii="Times New Roman"/>
          <w:b w:val="false"/>
          <w:i w:val="false"/>
          <w:color w:val="000000"/>
          <w:sz w:val="28"/>
        </w:rPr>
        <w:t xml:space="preserve">
      66. </w:t>
      </w:r>
      <w:r>
        <w:rPr>
          <w:rFonts w:ascii="Times New Roman"/>
          <w:b w:val="false"/>
          <w:i w:val="false"/>
          <w:color w:val="000000"/>
          <w:sz w:val="28"/>
        </w:rPr>
        <w:t xml:space="preserve">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w:t>
      </w:r>
      <w:r>
        <w:rPr>
          <w:rFonts w:ascii="Times New Roman"/>
          <w:b w:val="false"/>
          <w:i w:val="false"/>
          <w:color w:val="000000"/>
          <w:sz w:val="28"/>
        </w:rPr>
        <w:t xml:space="preserve">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