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baf4" w14:textId="f93b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Алгабасского сельского округа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22 июня 2015 года № 499/6. Зарегистрировано Департаментом юстиции Павлодарской области 15 июля 2015 года № 4602. Утратило силу постановлением акимата города Аксу Павлодарской области от 28 июня 2017 года № 391/13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Аксу Павлодарской области от 28.06.2017 № 391/13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Аксу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Алгабасского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города.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Аксу</w:t>
            </w:r>
            <w:r>
              <w:br/>
            </w:r>
            <w:r>
              <w:rPr>
                <w:rFonts w:ascii="Times New Roman"/>
                <w:b w:val="false"/>
                <w:i w:val="false"/>
                <w:color w:val="000000"/>
                <w:sz w:val="20"/>
              </w:rPr>
              <w:t>от 22 июня 2015 года № 499/6</w:t>
            </w:r>
          </w:p>
        </w:tc>
      </w:tr>
    </w:tbl>
    <w:bookmarkStart w:name="z6" w:id="1"/>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Алгабасского сельского округа города Аксу”</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Государственное учреждение “Аппарат акима Алгабасского сельского округа города Аксу” является государственным органом Республики Казахстан, осуществляющим руководство в сфере местного государственного управления.</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Алгабасского сельского округа города Аксу”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Алгабасского сельского округа города Аксу”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Алгабасского сельского округа города Аксу”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Алгабасского сельского округа города Аксу”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Алгабасского сельского округа города Аксу”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Алгабасского сельского округа города Аксу” по вопросам своей компетенции в порядке, установленном законодательством Республики Казахстан принимает решения, оформляемые решением и распоряжением руководителя государственного учреждения “Аппарат акима Алгабасского сельского округа города Аксу”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Алгабасского сельского округа города Аксу” утверждаются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“Аппарат акима Алгабасского сельского округа города Аксу”: Республика Казахстан, Павлодарская область, 140106, город Аксу, Алгабасский сельский округ, село Алгабас, улица Советов, 4А.</w:t>
      </w:r>
      <w:r>
        <w:br/>
      </w:r>
      <w:r>
        <w:rPr>
          <w:rFonts w:ascii="Times New Roman"/>
          <w:b w:val="false"/>
          <w:i w:val="false"/>
          <w:color w:val="000000"/>
          <w:sz w:val="28"/>
        </w:rPr>
        <w:t>
      </w:t>
      </w:r>
      <w:r>
        <w:rPr>
          <w:rFonts w:ascii="Times New Roman"/>
          <w:b w:val="false"/>
          <w:i w:val="false"/>
          <w:color w:val="000000"/>
          <w:sz w:val="28"/>
        </w:rPr>
        <w:t>10. Режим работы государственного учреждения “Аппарат акима Алгабасского сельского округа города Аксу”: дни работы: понедельник – пятница, время работы с 9.00 до 18.30 часов, обеденный перерыв с 13.00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11. Полное наименование государственного учреждения на государственном языке: “Ақсу қаласы Алғабас селолық округі әкімінің аппараты” мемлекеттік мекемесі, на русском языке: государственное учреждение “Аппарат акима Алгабасского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12. Учредителем государственного учреждения “Аппарат акима Алгабасского сельского округа города Аксу” является государство в лице акимата города Аксу Павлодарской области.</w:t>
      </w:r>
      <w:r>
        <w:br/>
      </w:r>
      <w:r>
        <w:rPr>
          <w:rFonts w:ascii="Times New Roman"/>
          <w:b w:val="false"/>
          <w:i w:val="false"/>
          <w:color w:val="000000"/>
          <w:sz w:val="28"/>
        </w:rPr>
        <w:t>
      </w:t>
      </w:r>
      <w:r>
        <w:rPr>
          <w:rFonts w:ascii="Times New Roman"/>
          <w:b w:val="false"/>
          <w:i w:val="false"/>
          <w:color w:val="000000"/>
          <w:sz w:val="28"/>
        </w:rPr>
        <w:t xml:space="preserve">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Алгабасского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“Аппарат акима Алгабасского сельского округа города Аксу” осуществляется из городского бюджета.</w:t>
      </w:r>
      <w:r>
        <w:br/>
      </w:r>
      <w:r>
        <w:rPr>
          <w:rFonts w:ascii="Times New Roman"/>
          <w:b w:val="false"/>
          <w:i w:val="false"/>
          <w:color w:val="000000"/>
          <w:sz w:val="28"/>
        </w:rPr>
        <w:t>
      </w:t>
      </w:r>
      <w:r>
        <w:rPr>
          <w:rFonts w:ascii="Times New Roman"/>
          <w:b w:val="false"/>
          <w:i w:val="false"/>
          <w:color w:val="000000"/>
          <w:sz w:val="28"/>
        </w:rPr>
        <w:t>15. Государственному учреждению “Аппарат акима Алгабасского сельского округа города Аксу”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Алгабасского сельского округа города Аксу”.</w:t>
      </w:r>
      <w:r>
        <w:br/>
      </w:r>
      <w:r>
        <w:rPr>
          <w:rFonts w:ascii="Times New Roman"/>
          <w:b w:val="false"/>
          <w:i w:val="false"/>
          <w:color w:val="000000"/>
          <w:sz w:val="28"/>
        </w:rPr>
        <w:t>
      Если государственному учреждению “Аппарат акима Алгабасского сельского округа города Аксу” законодательными актами Республики Казахстан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
    <w:bookmarkStart w:name="z23" w:id="4"/>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 учреждения</w:t>
      </w:r>
      <w:r>
        <w:br/>
      </w:r>
      <w:r>
        <w:rPr>
          <w:rFonts w:ascii="Times New Roman"/>
          <w:b/>
          <w:i w:val="false"/>
          <w:color w:val="000000"/>
        </w:rPr>
        <w:t>“Аппарат акима Алгабасского сельского округа города Аксу”</w:t>
      </w:r>
    </w:p>
    <w:bookmarkEnd w:id="4"/>
    <w:bookmarkStart w:name="z24" w:id="5"/>
    <w:p>
      <w:pPr>
        <w:spacing w:after="0"/>
        <w:ind w:left="0"/>
        <w:jc w:val="both"/>
      </w:pPr>
      <w:r>
        <w:rPr>
          <w:rFonts w:ascii="Times New Roman"/>
          <w:b w:val="false"/>
          <w:i w:val="false"/>
          <w:color w:val="000000"/>
          <w:sz w:val="28"/>
        </w:rPr>
        <w:t>
      16. Миссия государственного учреждения “Аппарат акима Алгабасского сельского округа города Аксу”: проведение государственной политики на соответствующий административно-территориальной единице.</w:t>
      </w:r>
      <w:r>
        <w:br/>
      </w:r>
      <w:r>
        <w:rPr>
          <w:rFonts w:ascii="Times New Roman"/>
          <w:b w:val="false"/>
          <w:i w:val="false"/>
          <w:color w:val="000000"/>
          <w:sz w:val="28"/>
        </w:rPr>
        <w:t>
      </w:t>
      </w:r>
      <w:r>
        <w:rPr>
          <w:rFonts w:ascii="Times New Roman"/>
          <w:b w:val="false"/>
          <w:i w:val="false"/>
          <w:color w:val="000000"/>
          <w:sz w:val="28"/>
        </w:rPr>
        <w:t>17. Целью государственного учреждения “Аппарат акима Алгабасского сельского округа города Аксу является обеспечение деятельности акима сельского округа по реализации государственной политики на подведомственной территории.</w:t>
      </w:r>
      <w:r>
        <w:br/>
      </w:r>
      <w:r>
        <w:rPr>
          <w:rFonts w:ascii="Times New Roman"/>
          <w:b w:val="false"/>
          <w:i w:val="false"/>
          <w:color w:val="000000"/>
          <w:sz w:val="28"/>
        </w:rPr>
        <w:t>
      </w:t>
      </w:r>
      <w:r>
        <w:rPr>
          <w:rFonts w:ascii="Times New Roman"/>
          <w:b w:val="false"/>
          <w:i w:val="false"/>
          <w:color w:val="000000"/>
          <w:sz w:val="28"/>
        </w:rPr>
        <w:t>18. Предметом деятельности государственного учреждения “Аппарат акима Алгабасского сельского округа города Аксу” является информационно-аналитическое, организационно-правовое,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19. Задачи:</w:t>
      </w:r>
      <w:r>
        <w:br/>
      </w: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и экономического развития;</w:t>
      </w:r>
      <w:r>
        <w:br/>
      </w:r>
      <w:r>
        <w:rPr>
          <w:rFonts w:ascii="Times New Roman"/>
          <w:b w:val="false"/>
          <w:i w:val="false"/>
          <w:color w:val="000000"/>
          <w:sz w:val="28"/>
        </w:rPr>
        <w:t>
      2) участие в выработке планов социально-экономического развития региона, совершенствовании механизма и тактики осуществления социально-экономических реформ в соответствии со стратегией развития Республики Казахстан;</w:t>
      </w:r>
      <w:r>
        <w:br/>
      </w:r>
      <w:r>
        <w:rPr>
          <w:rFonts w:ascii="Times New Roman"/>
          <w:b w:val="false"/>
          <w:i w:val="false"/>
          <w:color w:val="000000"/>
          <w:sz w:val="28"/>
        </w:rPr>
        <w:t>
      3) взаимодействие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20. Функции:</w:t>
      </w:r>
      <w:r>
        <w:br/>
      </w:r>
      <w:r>
        <w:rPr>
          <w:rFonts w:ascii="Times New Roman"/>
          <w:b w:val="false"/>
          <w:i w:val="false"/>
          <w:color w:val="000000"/>
          <w:sz w:val="28"/>
        </w:rPr>
        <w:t>
      1)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2) содействует сбору налогов и других обязательных платежей в бюджет;</w:t>
      </w:r>
      <w:r>
        <w:br/>
      </w: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4)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города областного значения в соответствии с бюджетным законодательством Республики Казахстан;</w:t>
      </w:r>
      <w:r>
        <w:br/>
      </w:r>
      <w:r>
        <w:rPr>
          <w:rFonts w:ascii="Times New Roman"/>
          <w:b w:val="false"/>
          <w:i w:val="false"/>
          <w:color w:val="000000"/>
          <w:sz w:val="28"/>
        </w:rPr>
        <w:t xml:space="preserve">
      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6) в пределах своей компетенции осуществляет регулирование земельных отношений;</w:t>
      </w:r>
      <w:r>
        <w:br/>
      </w:r>
      <w:r>
        <w:rPr>
          <w:rFonts w:ascii="Times New Roman"/>
          <w:b w:val="false"/>
          <w:i w:val="false"/>
          <w:color w:val="000000"/>
          <w:sz w:val="28"/>
        </w:rPr>
        <w:t>
      7) обеспечивает сохранение коммунального жилищного фонда сельского округа,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10)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11) организует работу по сохранению исторического и культурного наследия;</w:t>
      </w:r>
      <w:r>
        <w:br/>
      </w: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13)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14) организует помощь инвалидам;</w:t>
      </w:r>
      <w:r>
        <w:br/>
      </w:r>
      <w:r>
        <w:rPr>
          <w:rFonts w:ascii="Times New Roman"/>
          <w:b w:val="false"/>
          <w:i w:val="false"/>
          <w:color w:val="000000"/>
          <w:sz w:val="28"/>
        </w:rPr>
        <w:t>
      15) организует общественные работы, молодежную практику и социальные рабочие места;</w:t>
      </w:r>
      <w:r>
        <w:br/>
      </w: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18) координирует оказание благотворительной и социальной помощи инвалидам;</w:t>
      </w:r>
      <w:r>
        <w:br/>
      </w:r>
      <w:r>
        <w:rPr>
          <w:rFonts w:ascii="Times New Roman"/>
          <w:b w:val="false"/>
          <w:i w:val="false"/>
          <w:color w:val="000000"/>
          <w:sz w:val="28"/>
        </w:rPr>
        <w:t>
      19) координирует оказание социально уязвимым слоям населения благотворительной помощи;</w:t>
      </w:r>
      <w:r>
        <w:br/>
      </w:r>
      <w:r>
        <w:rPr>
          <w:rFonts w:ascii="Times New Roman"/>
          <w:b w:val="false"/>
          <w:i w:val="false"/>
          <w:color w:val="000000"/>
          <w:sz w:val="28"/>
        </w:rPr>
        <w:t>
      20) содействует кадровому обеспечению сельских организаций здравоохранения;</w:t>
      </w:r>
      <w:r>
        <w:br/>
      </w:r>
      <w:r>
        <w:rPr>
          <w:rFonts w:ascii="Times New Roman"/>
          <w:b w:val="false"/>
          <w:i w:val="false"/>
          <w:color w:val="000000"/>
          <w:sz w:val="28"/>
        </w:rPr>
        <w:t>
      21) содействует развитию местной социальной инфраструктуры;</w:t>
      </w:r>
      <w:r>
        <w:br/>
      </w:r>
      <w:r>
        <w:rPr>
          <w:rFonts w:ascii="Times New Roman"/>
          <w:b w:val="false"/>
          <w:i w:val="false"/>
          <w:color w:val="000000"/>
          <w:sz w:val="28"/>
        </w:rPr>
        <w:t>
      22) организует движение общественного транспорта;</w:t>
      </w:r>
      <w:r>
        <w:br/>
      </w:r>
      <w:r>
        <w:rPr>
          <w:rFonts w:ascii="Times New Roman"/>
          <w:b w:val="false"/>
          <w:i w:val="false"/>
          <w:color w:val="000000"/>
          <w:sz w:val="28"/>
        </w:rPr>
        <w:t>
      23)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24) взаимодействует с органами местного самоуправления;</w:t>
      </w:r>
      <w:r>
        <w:br/>
      </w:r>
      <w:r>
        <w:rPr>
          <w:rFonts w:ascii="Times New Roman"/>
          <w:b w:val="false"/>
          <w:i w:val="false"/>
          <w:color w:val="000000"/>
          <w:sz w:val="28"/>
        </w:rPr>
        <w:t>
      25) осуществляет похозяйственный учет;</w:t>
      </w:r>
      <w:r>
        <w:br/>
      </w:r>
      <w:r>
        <w:rPr>
          <w:rFonts w:ascii="Times New Roman"/>
          <w:b w:val="false"/>
          <w:i w:val="false"/>
          <w:color w:val="000000"/>
          <w:sz w:val="28"/>
        </w:rPr>
        <w:t>
      26) принимает участие в работе сессий маслихата города областного значения при утверждении (уточнении) местного бюджета;</w:t>
      </w:r>
      <w:r>
        <w:br/>
      </w:r>
      <w:r>
        <w:rPr>
          <w:rFonts w:ascii="Times New Roman"/>
          <w:b w:val="false"/>
          <w:i w:val="false"/>
          <w:color w:val="000000"/>
          <w:sz w:val="28"/>
        </w:rPr>
        <w:t>
      27) обеспечивает деятельность организаций дошкольного воспитания и обучения, учреждений культуры в сельском округе;</w:t>
      </w:r>
      <w:r>
        <w:br/>
      </w:r>
      <w:r>
        <w:rPr>
          <w:rFonts w:ascii="Times New Roman"/>
          <w:b w:val="false"/>
          <w:i w:val="false"/>
          <w:color w:val="000000"/>
          <w:sz w:val="28"/>
        </w:rPr>
        <w:t>
      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29)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31) ведет реестр непрофессиональных медиаторов;</w:t>
      </w:r>
      <w:r>
        <w:br/>
      </w:r>
      <w:r>
        <w:rPr>
          <w:rFonts w:ascii="Times New Roman"/>
          <w:b w:val="false"/>
          <w:i w:val="false"/>
          <w:color w:val="000000"/>
          <w:sz w:val="28"/>
        </w:rPr>
        <w:t>
      32)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33) организация бесплатного подвоза учащихся до ближайшей школы и обратно в сельской местности;</w:t>
      </w:r>
      <w:r>
        <w:br/>
      </w:r>
      <w:r>
        <w:rPr>
          <w:rFonts w:ascii="Times New Roman"/>
          <w:b w:val="false"/>
          <w:i w:val="false"/>
          <w:color w:val="000000"/>
          <w:sz w:val="28"/>
        </w:rPr>
        <w:t>
      34) обеспечение занятости населения на местном уровне;</w:t>
      </w:r>
      <w:r>
        <w:br/>
      </w:r>
      <w:r>
        <w:rPr>
          <w:rFonts w:ascii="Times New Roman"/>
          <w:b w:val="false"/>
          <w:i w:val="false"/>
          <w:color w:val="000000"/>
          <w:sz w:val="28"/>
        </w:rPr>
        <w:t xml:space="preserve">
      35) рассматривает дела об административных правонарушениях и налагать административные взыскания за административные правонарушения, предусмотреные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xml:space="preserve">
      36) оказывает государственные услуги населению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r>
        <w:br/>
      </w:r>
      <w:r>
        <w:rPr>
          <w:rFonts w:ascii="Times New Roman"/>
          <w:b w:val="false"/>
          <w:i w:val="false"/>
          <w:color w:val="000000"/>
          <w:sz w:val="28"/>
        </w:rPr>
        <w:t>
      37) осуществляет иные функции в пределах компетенции, предусмотренной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xml:space="preserve">
      государственное учреждение “Аппарат акима Алгабасского сельского округа города Аксу”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имеет право:</w:t>
      </w:r>
      <w:r>
        <w:br/>
      </w:r>
      <w:r>
        <w:rPr>
          <w:rFonts w:ascii="Times New Roman"/>
          <w:b w:val="false"/>
          <w:i w:val="false"/>
          <w:color w:val="000000"/>
          <w:sz w:val="28"/>
        </w:rPr>
        <w:t>
      1) в установленном законодательством Республики Казахстан порядке, запрашивать и получать необходимую информацию, документы и иные материалы от государственных органов и иных организаций;</w:t>
      </w:r>
      <w:r>
        <w:br/>
      </w:r>
      <w:r>
        <w:rPr>
          <w:rFonts w:ascii="Times New Roman"/>
          <w:b w:val="false"/>
          <w:i w:val="false"/>
          <w:color w:val="000000"/>
          <w:sz w:val="28"/>
        </w:rPr>
        <w:t>
      2) представлять интерессы государственного учреждения “Аппарат акима Алгабасского сельского округа города Аксу” во всех государственных учреждениях, иных организациях, а также судебных и правоохранительных органах;</w:t>
      </w:r>
      <w:r>
        <w:br/>
      </w:r>
      <w:r>
        <w:rPr>
          <w:rFonts w:ascii="Times New Roman"/>
          <w:b w:val="false"/>
          <w:i w:val="false"/>
          <w:color w:val="000000"/>
          <w:sz w:val="28"/>
        </w:rPr>
        <w:t>
      3) заключать договора, соглашения в пределах своей компетенции;</w:t>
      </w:r>
      <w:r>
        <w:br/>
      </w:r>
      <w:r>
        <w:rPr>
          <w:rFonts w:ascii="Times New Roman"/>
          <w:b w:val="false"/>
          <w:i w:val="false"/>
          <w:color w:val="000000"/>
          <w:sz w:val="28"/>
        </w:rPr>
        <w:t xml:space="preserve">
      государственное учреждение “Аппарат акима Алгабасского сельского округа города Аксу”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обязано:</w:t>
      </w:r>
      <w:r>
        <w:br/>
      </w: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r>
        <w:br/>
      </w:r>
      <w:r>
        <w:rPr>
          <w:rFonts w:ascii="Times New Roman"/>
          <w:b w:val="false"/>
          <w:i w:val="false"/>
          <w:color w:val="000000"/>
          <w:sz w:val="28"/>
        </w:rPr>
        <w:t>
      2)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обращения граждан, принимать по ним необходимые меры;</w:t>
      </w:r>
      <w:r>
        <w:br/>
      </w:r>
      <w:r>
        <w:rPr>
          <w:rFonts w:ascii="Times New Roman"/>
          <w:b w:val="false"/>
          <w:i w:val="false"/>
          <w:color w:val="000000"/>
          <w:sz w:val="28"/>
        </w:rPr>
        <w:t>
      3)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4) обеспечивать сохранность государственной собственности, использовать вверенную государственную собственность только в служебных целях.</w:t>
      </w:r>
    </w:p>
    <w:bookmarkEnd w:id="5"/>
    <w:bookmarkStart w:name="z30" w:id="6"/>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Алгабасского сельского округа города Аксу”</w:t>
      </w:r>
    </w:p>
    <w:bookmarkEnd w:id="6"/>
    <w:bookmarkStart w:name="z31" w:id="7"/>
    <w:p>
      <w:pPr>
        <w:spacing w:after="0"/>
        <w:ind w:left="0"/>
        <w:jc w:val="both"/>
      </w:pPr>
      <w:r>
        <w:rPr>
          <w:rFonts w:ascii="Times New Roman"/>
          <w:b w:val="false"/>
          <w:i w:val="false"/>
          <w:color w:val="000000"/>
          <w:sz w:val="28"/>
        </w:rPr>
        <w:t>
      22. Руководство государственным учреждением “Аппарат акима Алгабасского сельского округа города Аксу”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Алгабасского сельского округа города Аксу”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23. Первый руководитель государственного учреждения “Аппарат акима Алгабасского сельского округа города Аксу” назначается на должность и освобождается от должности акимом города Аксу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Полномочия первого руководителя государственного учреждения “Аппарат акима Алгабасского сельского округа города Аксу”:</w:t>
      </w:r>
      <w:r>
        <w:br/>
      </w:r>
      <w:r>
        <w:rPr>
          <w:rFonts w:ascii="Times New Roman"/>
          <w:b w:val="false"/>
          <w:i w:val="false"/>
          <w:color w:val="000000"/>
          <w:sz w:val="28"/>
        </w:rPr>
        <w:t>
      1) организует работу государственного учреждения “Аппарат акима Алгабасского сельского округа города Аксу”, осуществляет руководство его деятельностью;</w:t>
      </w:r>
      <w:r>
        <w:br/>
      </w:r>
      <w:r>
        <w:rPr>
          <w:rFonts w:ascii="Times New Roman"/>
          <w:b w:val="false"/>
          <w:i w:val="false"/>
          <w:color w:val="000000"/>
          <w:sz w:val="28"/>
        </w:rPr>
        <w:t>
      2) представляет на утверждение акимату города проекты о внесении изменений в Положение о государственном учреждении “Аппарат акима Алгабасского сельского округа города Аксу”, вносит предложения по его структуре и штатам;</w:t>
      </w:r>
      <w:r>
        <w:br/>
      </w:r>
      <w:r>
        <w:rPr>
          <w:rFonts w:ascii="Times New Roman"/>
          <w:b w:val="false"/>
          <w:i w:val="false"/>
          <w:color w:val="000000"/>
          <w:sz w:val="28"/>
        </w:rPr>
        <w:t>
      3) распределяет обязанности, функции и полномочия работников государственного учреждения “Аппарат акима Алгабасского сельского округа города Аксу”;</w:t>
      </w:r>
      <w:r>
        <w:br/>
      </w:r>
      <w:r>
        <w:rPr>
          <w:rFonts w:ascii="Times New Roman"/>
          <w:b w:val="false"/>
          <w:i w:val="false"/>
          <w:color w:val="000000"/>
          <w:sz w:val="28"/>
        </w:rPr>
        <w:t>
      4) назначает на должность и освобождает от должности работников государственного учреждения “Аппарат акима Алгабасского сельского округа города Аксу” в соответствии с действующим законодательством Республики Казахстан;</w:t>
      </w:r>
      <w:r>
        <w:br/>
      </w:r>
      <w:r>
        <w:rPr>
          <w:rFonts w:ascii="Times New Roman"/>
          <w:b w:val="false"/>
          <w:i w:val="false"/>
          <w:color w:val="000000"/>
          <w:sz w:val="28"/>
        </w:rPr>
        <w:t>
      5) издает решения и распоряжения, дает указания по вопросам, входящим в его компетенцию, обязательные для выполнения всеми работниками государственного учреждения “Аппарат акима Алгабасского сельского округа города Аксу”;</w:t>
      </w:r>
      <w:r>
        <w:br/>
      </w:r>
      <w:r>
        <w:rPr>
          <w:rFonts w:ascii="Times New Roman"/>
          <w:b w:val="false"/>
          <w:i w:val="false"/>
          <w:color w:val="000000"/>
          <w:sz w:val="28"/>
        </w:rPr>
        <w:t>
      6) контролирует исполнение в государственном учреждении “Аппарат акима Алгабасского сельского округа города Аксу” законодательства Республики Казахстан;</w:t>
      </w:r>
      <w:r>
        <w:br/>
      </w:r>
      <w:r>
        <w:rPr>
          <w:rFonts w:ascii="Times New Roman"/>
          <w:b w:val="false"/>
          <w:i w:val="false"/>
          <w:color w:val="000000"/>
          <w:sz w:val="28"/>
        </w:rPr>
        <w:t>
      7) осуществляет в порядке, установленном законодательством Республики Казахстан, поощрение работников государственного учреждения “Аппарат акима Алгабасского сельского округа города Аксу”, оказание материальной помощи, наложение либо снятие с них дисциплинарных взысканий;</w:t>
      </w:r>
      <w:r>
        <w:br/>
      </w:r>
      <w:r>
        <w:rPr>
          <w:rFonts w:ascii="Times New Roman"/>
          <w:b w:val="false"/>
          <w:i w:val="false"/>
          <w:color w:val="000000"/>
          <w:sz w:val="28"/>
        </w:rPr>
        <w:t>
      8) утверждает должностные инструкции работников государственного учреждения “Аппарат акима Алгабасского сельского округа города Аксу”;</w:t>
      </w:r>
      <w:r>
        <w:br/>
      </w:r>
      <w:r>
        <w:rPr>
          <w:rFonts w:ascii="Times New Roman"/>
          <w:b w:val="false"/>
          <w:i w:val="false"/>
          <w:color w:val="000000"/>
          <w:sz w:val="28"/>
        </w:rPr>
        <w:t>
      9) координирует работу по контролю за выполнением актов акима, акимата города, поручений и прохождением документов в государственном учреждении “Аппарат акима Алгабасского сельского округа города Аксу”;</w:t>
      </w:r>
      <w:r>
        <w:br/>
      </w:r>
      <w:r>
        <w:rPr>
          <w:rFonts w:ascii="Times New Roman"/>
          <w:b w:val="false"/>
          <w:i w:val="false"/>
          <w:color w:val="000000"/>
          <w:sz w:val="28"/>
        </w:rPr>
        <w:t>
      10) представляет на подпись и рассмотрение акиму города проекты актов акимата и акима города, а также иные адресуемые акиму города документы и материалы;</w:t>
      </w:r>
      <w:r>
        <w:br/>
      </w:r>
      <w:r>
        <w:rPr>
          <w:rFonts w:ascii="Times New Roman"/>
          <w:b w:val="false"/>
          <w:i w:val="false"/>
          <w:color w:val="000000"/>
          <w:sz w:val="28"/>
        </w:rPr>
        <w:t>
      11) устанавливает внутренний трудовой распорядок в государственном учреждении “Аппарат акима Алгабасского сельского округа города Аксу”;</w:t>
      </w:r>
      <w:r>
        <w:br/>
      </w:r>
      <w:r>
        <w:rPr>
          <w:rFonts w:ascii="Times New Roman"/>
          <w:b w:val="false"/>
          <w:i w:val="false"/>
          <w:color w:val="000000"/>
          <w:sz w:val="28"/>
        </w:rPr>
        <w:t>
      12) утверждает смету расходов государственного учреждения “Аппарат акима Алгабасского сельского округа города Аксу” и в ее пределах распоряжается финансовыми средствами;</w:t>
      </w:r>
      <w:r>
        <w:br/>
      </w:r>
      <w:r>
        <w:rPr>
          <w:rFonts w:ascii="Times New Roman"/>
          <w:b w:val="false"/>
          <w:i w:val="false"/>
          <w:color w:val="000000"/>
          <w:sz w:val="28"/>
        </w:rPr>
        <w:t>
      13) подписывает служебную документацию;</w:t>
      </w:r>
      <w:r>
        <w:br/>
      </w:r>
      <w:r>
        <w:rPr>
          <w:rFonts w:ascii="Times New Roman"/>
          <w:b w:val="false"/>
          <w:i w:val="false"/>
          <w:color w:val="000000"/>
          <w:sz w:val="28"/>
        </w:rPr>
        <w:t>
      14) направляет служащих государственного учреждения “Аппарат акима Алгабасского сельского округа города Аксу” в командировки;</w:t>
      </w:r>
      <w:r>
        <w:br/>
      </w:r>
      <w:r>
        <w:rPr>
          <w:rFonts w:ascii="Times New Roman"/>
          <w:b w:val="false"/>
          <w:i w:val="false"/>
          <w:color w:val="000000"/>
          <w:sz w:val="28"/>
        </w:rPr>
        <w:t>
      15) осуществляет личный прием граждан;</w:t>
      </w:r>
      <w:r>
        <w:br/>
      </w:r>
      <w:r>
        <w:rPr>
          <w:rFonts w:ascii="Times New Roman"/>
          <w:b w:val="false"/>
          <w:i w:val="false"/>
          <w:color w:val="000000"/>
          <w:sz w:val="28"/>
        </w:rPr>
        <w:t>
      16) представляет государственное учреждение “Аппарат акима Алгабасского сельского округа города Аксу”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17) назначает и освобождает от должности руководителей подведомственных государственных организаций, проводит их аттестацию в порядке, определяемом Правительством Республики Казахстан;</w:t>
      </w:r>
      <w:r>
        <w:br/>
      </w:r>
      <w:r>
        <w:rPr>
          <w:rFonts w:ascii="Times New Roman"/>
          <w:b w:val="false"/>
          <w:i w:val="false"/>
          <w:color w:val="000000"/>
          <w:sz w:val="28"/>
        </w:rPr>
        <w:t>
      18)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“Аппарат акима Алгабасского сельского округа города Аксу” и руководителей подведомственных организаций;</w:t>
      </w:r>
      <w:r>
        <w:br/>
      </w:r>
      <w:r>
        <w:rPr>
          <w:rFonts w:ascii="Times New Roman"/>
          <w:b w:val="false"/>
          <w:i w:val="false"/>
          <w:color w:val="000000"/>
          <w:sz w:val="28"/>
        </w:rPr>
        <w:t>
      19) утверждает перспективные и текущие планы работы государственного учреждения “Аппарат акима Алгабасского сельского округа города Аксу”;</w:t>
      </w:r>
      <w:r>
        <w:br/>
      </w:r>
      <w:r>
        <w:rPr>
          <w:rFonts w:ascii="Times New Roman"/>
          <w:b w:val="false"/>
          <w:i w:val="false"/>
          <w:color w:val="000000"/>
          <w:sz w:val="28"/>
        </w:rPr>
        <w:t>
      20) принимает меры, направленные на противодействие коррупции в государственном учреждении “Аппарат акима Алгабасского сельского округа города Аксу” и несет персональную ответственность;</w:t>
      </w:r>
      <w:r>
        <w:br/>
      </w:r>
      <w:r>
        <w:rPr>
          <w:rFonts w:ascii="Times New Roman"/>
          <w:b w:val="false"/>
          <w:i w:val="false"/>
          <w:color w:val="000000"/>
          <w:sz w:val="28"/>
        </w:rPr>
        <w:t>
      21) осуществляет иные функции, возложенные на него законодательством Республики Казахстан.</w:t>
      </w:r>
      <w:r>
        <w:br/>
      </w:r>
      <w:r>
        <w:rPr>
          <w:rFonts w:ascii="Times New Roman"/>
          <w:b w:val="false"/>
          <w:i w:val="false"/>
          <w:color w:val="000000"/>
          <w:sz w:val="28"/>
        </w:rPr>
        <w:t>
      Исполнение полномочий руководителя государственного учреждения “Аппарат акима Алгабасского сельского округа города Аксу”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25. Взаимоотношения между государственным учреждением “Аппарат акима Алгабасского сельского округа города Аксу” и исполнительным органом, финансируемым из местного бюджета, уполномоченным на распоряжение городским коммунальным имуществом,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26. Взаимоотношения между государственным учреждением “Аппарат акима Алгабасского сельского округа города Аксу” и местным исполнительным органом города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27. Взаимоотношения между первым руководителем государственного учреждения “Аппарат акима Алгабасского сельского округа города Аксу”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7"/>
    <w:bookmarkStart w:name="z37" w:id="8"/>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Алгабасского сельского округа города Аксу”</w:t>
      </w:r>
    </w:p>
    <w:bookmarkEnd w:id="8"/>
    <w:bookmarkStart w:name="z38" w:id="9"/>
    <w:p>
      <w:pPr>
        <w:spacing w:after="0"/>
        <w:ind w:left="0"/>
        <w:jc w:val="both"/>
      </w:pPr>
      <w:r>
        <w:rPr>
          <w:rFonts w:ascii="Times New Roman"/>
          <w:b w:val="false"/>
          <w:i w:val="false"/>
          <w:color w:val="000000"/>
          <w:sz w:val="28"/>
        </w:rPr>
        <w:t>
      28. Государственное учреждение “Аппарат акима Алгабасского сельского округа города Аксу” может иметь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8"/>
        </w:rPr>
        <w:t>
      Имущество государственного учреждения “Аппарат акима Алгабасского сельского округа города Аксу”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29. Имущество, закрепленное за государственным учреждением “Аппарат акима Алгабасского сельского округа города Аксу”,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30. Государственное учреждение “Аппарат акима Алгабасского сельского округа города Аксу”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9"/>
    <w:bookmarkStart w:name="z41" w:id="10"/>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w:t>
      </w:r>
      <w:r>
        <w:br/>
      </w:r>
      <w:r>
        <w:rPr>
          <w:rFonts w:ascii="Times New Roman"/>
          <w:b/>
          <w:i w:val="false"/>
          <w:color w:val="000000"/>
        </w:rPr>
        <w:t>Алгабасского сельского округа города Аксу”</w:t>
      </w:r>
    </w:p>
    <w:bookmarkEnd w:id="10"/>
    <w:bookmarkStart w:name="z42" w:id="11"/>
    <w:p>
      <w:pPr>
        <w:spacing w:after="0"/>
        <w:ind w:left="0"/>
        <w:jc w:val="both"/>
      </w:pPr>
      <w:r>
        <w:rPr>
          <w:rFonts w:ascii="Times New Roman"/>
          <w:b w:val="false"/>
          <w:i w:val="false"/>
          <w:color w:val="000000"/>
          <w:sz w:val="28"/>
        </w:rPr>
        <w:t>
      31. Реорганизация и упразднение (ликвидация) государственного учреждения “Аппарат акима Алгабасского сельского округа города Аксу”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32. При ликвидации государственного учреждения “Аппарат акима Алгабасского сельского округа города Аксу” имущество, оставшееся после удовлетворения требований кредиторов, остается в коммунальной собственности.</w:t>
      </w:r>
    </w:p>
    <w:bookmarkEnd w:id="11"/>
    <w:bookmarkStart w:name="z44" w:id="12"/>
    <w:p>
      <w:pPr>
        <w:spacing w:after="0"/>
        <w:ind w:left="0"/>
        <w:jc w:val="left"/>
      </w:pPr>
      <w:r>
        <w:rPr>
          <w:rFonts w:ascii="Times New Roman"/>
          <w:b/>
          <w:i w:val="false"/>
          <w:color w:val="000000"/>
        </w:rPr>
        <w:t xml:space="preserve"> 6. Перечень организаций, находящихся в ведении</w:t>
      </w:r>
      <w:r>
        <w:br/>
      </w:r>
      <w:r>
        <w:rPr>
          <w:rFonts w:ascii="Times New Roman"/>
          <w:b/>
          <w:i w:val="false"/>
          <w:color w:val="000000"/>
        </w:rPr>
        <w:t>государственного учреждения “Аппарат акима</w:t>
      </w:r>
      <w:r>
        <w:br/>
      </w:r>
      <w:r>
        <w:rPr>
          <w:rFonts w:ascii="Times New Roman"/>
          <w:b/>
          <w:i w:val="false"/>
          <w:color w:val="000000"/>
        </w:rPr>
        <w:t>Алгабасского сельского округа города Аксу”</w:t>
      </w:r>
    </w:p>
    <w:bookmarkEnd w:id="12"/>
    <w:bookmarkStart w:name="z45" w:id="13"/>
    <w:p>
      <w:pPr>
        <w:spacing w:after="0"/>
        <w:ind w:left="0"/>
        <w:jc w:val="both"/>
      </w:pPr>
      <w:r>
        <w:rPr>
          <w:rFonts w:ascii="Times New Roman"/>
          <w:b w:val="false"/>
          <w:i w:val="false"/>
          <w:color w:val="000000"/>
          <w:sz w:val="28"/>
        </w:rPr>
        <w:t>
      33. Организаций, находящихся в ведении государственного учреждения “Аппарат акима Алгабасского сельского округа города Аксу” не имеется.</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